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E39B" w14:textId="77777777" w:rsidR="009349FE" w:rsidRDefault="009349FE" w:rsidP="009349FE">
      <w:pPr>
        <w:pStyle w:val="StandardWeb"/>
        <w:tabs>
          <w:tab w:val="left" w:pos="7371"/>
          <w:tab w:val="left" w:pos="9217"/>
        </w:tabs>
        <w:spacing w:line="340" w:lineRule="atLeast"/>
        <w:ind w:right="2029"/>
        <w:outlineLvl w:val="0"/>
        <w:rPr>
          <w:rFonts w:ascii="Arial" w:hAnsi="Arial" w:cs="Arial"/>
          <w:szCs w:val="22"/>
          <w:u w:val="single"/>
        </w:rPr>
      </w:pPr>
    </w:p>
    <w:p w14:paraId="44C28EAB" w14:textId="77777777" w:rsidR="009349FE" w:rsidRDefault="009349FE" w:rsidP="00D2114E">
      <w:pPr>
        <w:pStyle w:val="StandardWeb"/>
        <w:tabs>
          <w:tab w:val="left" w:pos="7371"/>
          <w:tab w:val="left" w:pos="9217"/>
        </w:tabs>
        <w:spacing w:line="340" w:lineRule="atLeast"/>
        <w:ind w:right="1247"/>
        <w:outlineLvl w:val="0"/>
        <w:rPr>
          <w:rFonts w:ascii="Arial" w:hAnsi="Arial" w:cs="Arial"/>
          <w:szCs w:val="22"/>
          <w:u w:val="single"/>
        </w:rPr>
      </w:pPr>
    </w:p>
    <w:p w14:paraId="76E81C65" w14:textId="14282BE7" w:rsidR="009C7EBD" w:rsidRPr="0048776A" w:rsidRDefault="007346B0" w:rsidP="007346B0">
      <w:pPr>
        <w:pStyle w:val="StandardWeb"/>
        <w:tabs>
          <w:tab w:val="left" w:pos="7371"/>
          <w:tab w:val="left" w:pos="8505"/>
          <w:tab w:val="left" w:pos="9217"/>
        </w:tabs>
        <w:spacing w:before="0" w:beforeAutospacing="0" w:after="0" w:afterAutospacing="0" w:line="340" w:lineRule="atLeast"/>
        <w:ind w:right="1247"/>
        <w:jc w:val="center"/>
        <w:outlineLvl w:val="0"/>
        <w:rPr>
          <w:rFonts w:ascii="Arial" w:hAnsi="Arial" w:cs="Arial"/>
          <w:szCs w:val="28"/>
        </w:rPr>
      </w:pPr>
      <w:r w:rsidRPr="007346B0">
        <w:rPr>
          <w:rFonts w:ascii="Arial" w:hAnsi="Arial" w:cs="Arial"/>
          <w:szCs w:val="28"/>
        </w:rPr>
        <w:t>PRESSEMITTEILUNG</w:t>
      </w:r>
    </w:p>
    <w:p w14:paraId="41964C92" w14:textId="77777777" w:rsidR="00491BF0" w:rsidRPr="007346B0" w:rsidRDefault="00491BF0" w:rsidP="009C7EBD">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Cs w:val="28"/>
        </w:rPr>
      </w:pPr>
    </w:p>
    <w:p w14:paraId="3E045CDF" w14:textId="02A5BE4D" w:rsidR="009349FE" w:rsidRPr="0052052F" w:rsidRDefault="005E19BB" w:rsidP="0048776A">
      <w:pPr>
        <w:pStyle w:val="StandardWeb"/>
        <w:tabs>
          <w:tab w:val="left" w:pos="7371"/>
          <w:tab w:val="left" w:pos="8505"/>
          <w:tab w:val="left" w:pos="9217"/>
        </w:tabs>
        <w:spacing w:before="0" w:beforeAutospacing="0" w:after="0" w:afterAutospacing="0" w:line="340" w:lineRule="atLeast"/>
        <w:ind w:right="1247"/>
        <w:outlineLvl w:val="0"/>
        <w:rPr>
          <w:rFonts w:ascii="Arial" w:hAnsi="Arial" w:cs="Arial"/>
          <w:szCs w:val="22"/>
          <w:u w:val="single"/>
        </w:rPr>
      </w:pPr>
      <w:r>
        <w:rPr>
          <w:rFonts w:ascii="Arial" w:hAnsi="Arial" w:cs="Arial"/>
          <w:szCs w:val="22"/>
          <w:u w:val="single"/>
        </w:rPr>
        <w:t>Mit dem BMW M2 by AC Schnitzer feiert das 20. Kampagnenfahrzeug der</w:t>
      </w:r>
      <w:r w:rsidR="003E73B0">
        <w:rPr>
          <w:rFonts w:ascii="Arial" w:hAnsi="Arial" w:cs="Arial"/>
          <w:szCs w:val="22"/>
          <w:u w:val="single"/>
        </w:rPr>
        <w:t xml:space="preserve"> Initiative für sicheres Tuning </w:t>
      </w:r>
      <w:r w:rsidR="004A67FE">
        <w:rPr>
          <w:rFonts w:ascii="Arial" w:hAnsi="Arial" w:cs="Arial"/>
          <w:szCs w:val="22"/>
          <w:u w:val="single"/>
        </w:rPr>
        <w:t>auf der Essen Motor Show 202</w:t>
      </w:r>
      <w:r>
        <w:rPr>
          <w:rFonts w:ascii="Arial" w:hAnsi="Arial" w:cs="Arial"/>
          <w:szCs w:val="22"/>
          <w:u w:val="single"/>
        </w:rPr>
        <w:t>4 Weltpremiere</w:t>
      </w:r>
    </w:p>
    <w:p w14:paraId="486BBD10" w14:textId="31F581EB" w:rsidR="009349FE" w:rsidRPr="0048776A" w:rsidRDefault="005E19BB" w:rsidP="0048776A">
      <w:pPr>
        <w:pStyle w:val="StandardWeb"/>
        <w:tabs>
          <w:tab w:val="left" w:pos="8460"/>
          <w:tab w:val="left" w:pos="8508"/>
          <w:tab w:val="left" w:pos="9217"/>
        </w:tabs>
        <w:spacing w:before="240" w:beforeAutospacing="0" w:after="120" w:afterAutospacing="0" w:line="340" w:lineRule="atLeast"/>
        <w:ind w:right="1178"/>
        <w:rPr>
          <w:rFonts w:ascii="Arial" w:hAnsi="Arial" w:cs="Arial"/>
          <w:b/>
          <w:sz w:val="38"/>
          <w:szCs w:val="38"/>
        </w:rPr>
      </w:pPr>
      <w:r w:rsidRPr="0048776A">
        <w:rPr>
          <w:rFonts w:ascii="Arial" w:hAnsi="Arial" w:cs="Arial"/>
          <w:b/>
          <w:sz w:val="38"/>
          <w:szCs w:val="38"/>
        </w:rPr>
        <w:t xml:space="preserve">M hoch² – TUNE IT! SAFE! mit </w:t>
      </w:r>
      <w:r w:rsidR="000146C3" w:rsidRPr="0048776A">
        <w:rPr>
          <w:rFonts w:ascii="Arial" w:hAnsi="Arial" w:cs="Arial"/>
          <w:b/>
          <w:sz w:val="38"/>
          <w:szCs w:val="38"/>
        </w:rPr>
        <w:t xml:space="preserve">starker </w:t>
      </w:r>
      <w:r w:rsidRPr="0048776A">
        <w:rPr>
          <w:rFonts w:ascii="Arial" w:hAnsi="Arial" w:cs="Arial"/>
          <w:b/>
          <w:sz w:val="38"/>
          <w:szCs w:val="38"/>
        </w:rPr>
        <w:t xml:space="preserve">Formel für individuelles </w:t>
      </w:r>
      <w:r w:rsidR="007346B0" w:rsidRPr="0048776A">
        <w:rPr>
          <w:rFonts w:ascii="Arial" w:hAnsi="Arial" w:cs="Arial"/>
          <w:b/>
          <w:sz w:val="38"/>
          <w:szCs w:val="38"/>
        </w:rPr>
        <w:t xml:space="preserve">und stylisches </w:t>
      </w:r>
      <w:r w:rsidRPr="0048776A">
        <w:rPr>
          <w:rFonts w:ascii="Arial" w:hAnsi="Arial" w:cs="Arial"/>
          <w:b/>
          <w:sz w:val="38"/>
          <w:szCs w:val="38"/>
        </w:rPr>
        <w:t>Tuning</w:t>
      </w:r>
    </w:p>
    <w:p w14:paraId="6840F7C9" w14:textId="6057F2E9" w:rsidR="00A62E66" w:rsidRDefault="00916DC4" w:rsidP="00F62691">
      <w:pPr>
        <w:spacing w:line="360" w:lineRule="exact"/>
        <w:ind w:right="1264"/>
        <w:jc w:val="both"/>
        <w:rPr>
          <w:rFonts w:ascii="Arial" w:hAnsi="Arial" w:cs="Arial"/>
          <w:b/>
          <w:sz w:val="22"/>
          <w:szCs w:val="22"/>
        </w:rPr>
      </w:pPr>
      <w:r>
        <w:rPr>
          <w:rFonts w:ascii="Arial" w:hAnsi="Arial" w:cs="Arial"/>
          <w:b/>
          <w:sz w:val="22"/>
          <w:szCs w:val="22"/>
        </w:rPr>
        <w:t xml:space="preserve">Essen, 29.11.2024. </w:t>
      </w:r>
      <w:r w:rsidRPr="00916DC4">
        <w:rPr>
          <w:rFonts w:ascii="Arial" w:hAnsi="Arial" w:cs="Arial"/>
          <w:b/>
          <w:sz w:val="22"/>
          <w:szCs w:val="22"/>
        </w:rPr>
        <w:t xml:space="preserve">Im dynamischen Polizei-Design feiert </w:t>
      </w:r>
      <w:r w:rsidR="000146C3">
        <w:rPr>
          <w:rFonts w:ascii="Arial" w:hAnsi="Arial" w:cs="Arial"/>
          <w:b/>
          <w:sz w:val="22"/>
          <w:szCs w:val="22"/>
        </w:rPr>
        <w:t xml:space="preserve">TUNE IT! SAFE! </w:t>
      </w:r>
      <w:r w:rsidRPr="00916DC4">
        <w:rPr>
          <w:rFonts w:ascii="Arial" w:hAnsi="Arial" w:cs="Arial"/>
          <w:b/>
          <w:sz w:val="22"/>
          <w:szCs w:val="22"/>
        </w:rPr>
        <w:t xml:space="preserve">auf der </w:t>
      </w:r>
      <w:r>
        <w:rPr>
          <w:rFonts w:ascii="Arial" w:hAnsi="Arial" w:cs="Arial"/>
          <w:b/>
          <w:sz w:val="22"/>
          <w:szCs w:val="22"/>
        </w:rPr>
        <w:t xml:space="preserve">ESSEN MOTOR SHOW </w:t>
      </w:r>
      <w:r w:rsidR="000146C3">
        <w:rPr>
          <w:rFonts w:ascii="Arial" w:hAnsi="Arial" w:cs="Arial"/>
          <w:b/>
          <w:sz w:val="22"/>
          <w:szCs w:val="22"/>
        </w:rPr>
        <w:t xml:space="preserve">2024 </w:t>
      </w:r>
      <w:r w:rsidRPr="00916DC4">
        <w:rPr>
          <w:rFonts w:ascii="Arial" w:hAnsi="Arial" w:cs="Arial"/>
          <w:b/>
          <w:sz w:val="22"/>
          <w:szCs w:val="22"/>
        </w:rPr>
        <w:t xml:space="preserve">die Weltpremiere </w:t>
      </w:r>
      <w:r>
        <w:rPr>
          <w:rFonts w:ascii="Arial" w:hAnsi="Arial" w:cs="Arial"/>
          <w:b/>
          <w:sz w:val="22"/>
          <w:szCs w:val="22"/>
        </w:rPr>
        <w:t>de</w:t>
      </w:r>
      <w:r w:rsidRPr="00916DC4">
        <w:rPr>
          <w:rFonts w:ascii="Arial" w:hAnsi="Arial" w:cs="Arial"/>
          <w:b/>
          <w:sz w:val="22"/>
          <w:szCs w:val="22"/>
        </w:rPr>
        <w:t xml:space="preserve">s neuen Kampagnenfahrzeugs: </w:t>
      </w:r>
      <w:r>
        <w:rPr>
          <w:rFonts w:ascii="Arial" w:hAnsi="Arial" w:cs="Arial"/>
          <w:b/>
          <w:sz w:val="22"/>
          <w:szCs w:val="22"/>
        </w:rPr>
        <w:t>Mit dem</w:t>
      </w:r>
      <w:r w:rsidRPr="00916DC4">
        <w:rPr>
          <w:rFonts w:ascii="Arial" w:hAnsi="Arial" w:cs="Arial"/>
          <w:b/>
          <w:sz w:val="22"/>
          <w:szCs w:val="22"/>
        </w:rPr>
        <w:t xml:space="preserve"> BMW M2 by AC Schnitzer </w:t>
      </w:r>
      <w:r>
        <w:rPr>
          <w:rFonts w:ascii="Arial" w:hAnsi="Arial" w:cs="Arial"/>
          <w:b/>
          <w:sz w:val="22"/>
          <w:szCs w:val="22"/>
        </w:rPr>
        <w:t xml:space="preserve">präsentiert </w:t>
      </w:r>
      <w:r w:rsidR="000146C3">
        <w:rPr>
          <w:rFonts w:ascii="Arial" w:hAnsi="Arial" w:cs="Arial"/>
          <w:b/>
          <w:sz w:val="22"/>
          <w:szCs w:val="22"/>
        </w:rPr>
        <w:t>die Initiative</w:t>
      </w:r>
      <w:r>
        <w:rPr>
          <w:rFonts w:ascii="Arial" w:hAnsi="Arial" w:cs="Arial"/>
          <w:b/>
          <w:sz w:val="22"/>
          <w:szCs w:val="22"/>
        </w:rPr>
        <w:t xml:space="preserve"> eine </w:t>
      </w:r>
      <w:r w:rsidR="000146C3">
        <w:rPr>
          <w:rFonts w:ascii="Arial" w:hAnsi="Arial" w:cs="Arial"/>
          <w:b/>
          <w:sz w:val="22"/>
          <w:szCs w:val="22"/>
        </w:rPr>
        <w:t>starke</w:t>
      </w:r>
      <w:r>
        <w:rPr>
          <w:rFonts w:ascii="Arial" w:hAnsi="Arial" w:cs="Arial"/>
          <w:b/>
          <w:sz w:val="22"/>
          <w:szCs w:val="22"/>
        </w:rPr>
        <w:t xml:space="preserve"> Formel für individuelles und stylisches Tuning</w:t>
      </w:r>
      <w:r w:rsidRPr="00916DC4">
        <w:rPr>
          <w:rFonts w:ascii="Arial" w:hAnsi="Arial" w:cs="Arial"/>
          <w:b/>
          <w:sz w:val="22"/>
          <w:szCs w:val="22"/>
        </w:rPr>
        <w:t xml:space="preserve">. </w:t>
      </w:r>
      <w:r>
        <w:rPr>
          <w:rFonts w:ascii="Arial" w:hAnsi="Arial" w:cs="Arial"/>
          <w:b/>
          <w:sz w:val="22"/>
          <w:szCs w:val="22"/>
        </w:rPr>
        <w:t>Z</w:t>
      </w:r>
      <w:r w:rsidRPr="00916DC4">
        <w:rPr>
          <w:rFonts w:ascii="Arial" w:hAnsi="Arial" w:cs="Arial"/>
          <w:b/>
          <w:sz w:val="22"/>
          <w:szCs w:val="22"/>
        </w:rPr>
        <w:t xml:space="preserve">um </w:t>
      </w:r>
      <w:r>
        <w:rPr>
          <w:rFonts w:ascii="Arial" w:hAnsi="Arial" w:cs="Arial"/>
          <w:b/>
          <w:sz w:val="22"/>
          <w:szCs w:val="22"/>
        </w:rPr>
        <w:t xml:space="preserve">Start des </w:t>
      </w:r>
      <w:r w:rsidRPr="00916DC4">
        <w:rPr>
          <w:rFonts w:ascii="Arial" w:hAnsi="Arial" w:cs="Arial"/>
          <w:b/>
          <w:sz w:val="22"/>
          <w:szCs w:val="22"/>
        </w:rPr>
        <w:t>Preview Day</w:t>
      </w:r>
      <w:r>
        <w:rPr>
          <w:rFonts w:ascii="Arial" w:hAnsi="Arial" w:cs="Arial"/>
          <w:b/>
          <w:sz w:val="22"/>
          <w:szCs w:val="22"/>
        </w:rPr>
        <w:t>s</w:t>
      </w:r>
      <w:r w:rsidRPr="00916DC4">
        <w:rPr>
          <w:rFonts w:ascii="Arial" w:hAnsi="Arial" w:cs="Arial"/>
          <w:b/>
          <w:sz w:val="22"/>
          <w:szCs w:val="22"/>
        </w:rPr>
        <w:t xml:space="preserve"> wird der Sportwagen enthüllt und </w:t>
      </w:r>
      <w:r>
        <w:rPr>
          <w:rFonts w:ascii="Arial" w:hAnsi="Arial" w:cs="Arial"/>
          <w:b/>
          <w:sz w:val="22"/>
          <w:szCs w:val="22"/>
        </w:rPr>
        <w:t>zeigt</w:t>
      </w:r>
      <w:r w:rsidRPr="00916DC4">
        <w:rPr>
          <w:rFonts w:ascii="Arial" w:hAnsi="Arial" w:cs="Arial"/>
          <w:b/>
          <w:sz w:val="22"/>
          <w:szCs w:val="22"/>
        </w:rPr>
        <w:t xml:space="preserve"> eindrucksvoll, wie sich Sicherheit und Fahrspaß </w:t>
      </w:r>
      <w:r>
        <w:rPr>
          <w:rFonts w:ascii="Arial" w:hAnsi="Arial" w:cs="Arial"/>
          <w:b/>
          <w:sz w:val="22"/>
          <w:szCs w:val="22"/>
        </w:rPr>
        <w:t>bestens</w:t>
      </w:r>
      <w:r w:rsidRPr="00916DC4">
        <w:rPr>
          <w:rFonts w:ascii="Arial" w:hAnsi="Arial" w:cs="Arial"/>
          <w:b/>
          <w:sz w:val="22"/>
          <w:szCs w:val="22"/>
        </w:rPr>
        <w:t xml:space="preserve"> vereinen lassen.</w:t>
      </w:r>
      <w:r>
        <w:rPr>
          <w:rFonts w:ascii="Arial" w:hAnsi="Arial" w:cs="Arial"/>
          <w:b/>
          <w:sz w:val="22"/>
          <w:szCs w:val="22"/>
        </w:rPr>
        <w:t xml:space="preserve"> </w:t>
      </w:r>
      <w:r w:rsidR="00CA69F4">
        <w:rPr>
          <w:rFonts w:ascii="Arial" w:hAnsi="Arial" w:cs="Arial"/>
          <w:b/>
          <w:sz w:val="22"/>
          <w:szCs w:val="22"/>
        </w:rPr>
        <w:t>Mit Hankook Reifen</w:t>
      </w:r>
      <w:r w:rsidR="000146C3">
        <w:rPr>
          <w:rFonts w:ascii="Arial" w:hAnsi="Arial" w:cs="Arial"/>
          <w:b/>
          <w:sz w:val="22"/>
          <w:szCs w:val="22"/>
        </w:rPr>
        <w:t xml:space="preserve"> und</w:t>
      </w:r>
      <w:r>
        <w:rPr>
          <w:rFonts w:ascii="Arial" w:hAnsi="Arial" w:cs="Arial"/>
          <w:b/>
          <w:sz w:val="22"/>
          <w:szCs w:val="22"/>
        </w:rPr>
        <w:t xml:space="preserve"> maßgeschneiderten</w:t>
      </w:r>
      <w:r w:rsidR="006D160D">
        <w:rPr>
          <w:rFonts w:ascii="Arial" w:hAnsi="Arial" w:cs="Arial"/>
          <w:b/>
          <w:sz w:val="22"/>
          <w:szCs w:val="22"/>
        </w:rPr>
        <w:t xml:space="preserve"> </w:t>
      </w:r>
      <w:r w:rsidR="00CA69F4">
        <w:rPr>
          <w:rFonts w:ascii="Arial" w:hAnsi="Arial" w:cs="Arial"/>
          <w:b/>
          <w:sz w:val="22"/>
          <w:szCs w:val="22"/>
        </w:rPr>
        <w:t>Tuning-</w:t>
      </w:r>
      <w:r>
        <w:rPr>
          <w:rFonts w:ascii="Arial" w:hAnsi="Arial" w:cs="Arial"/>
          <w:b/>
          <w:sz w:val="22"/>
          <w:szCs w:val="22"/>
        </w:rPr>
        <w:t>Elementen</w:t>
      </w:r>
      <w:r w:rsidR="003E6548">
        <w:rPr>
          <w:rFonts w:ascii="Arial" w:hAnsi="Arial" w:cs="Arial"/>
          <w:b/>
          <w:sz w:val="22"/>
          <w:szCs w:val="22"/>
        </w:rPr>
        <w:t xml:space="preserve"> </w:t>
      </w:r>
      <w:r>
        <w:rPr>
          <w:rFonts w:ascii="Arial" w:hAnsi="Arial" w:cs="Arial"/>
          <w:b/>
          <w:sz w:val="22"/>
          <w:szCs w:val="22"/>
        </w:rPr>
        <w:t xml:space="preserve">von AC Schnitzer ausgestattet </w:t>
      </w:r>
      <w:r w:rsidR="000146C3">
        <w:rPr>
          <w:rFonts w:ascii="Arial" w:hAnsi="Arial" w:cs="Arial"/>
          <w:b/>
          <w:sz w:val="22"/>
          <w:szCs w:val="22"/>
        </w:rPr>
        <w:t>sowie</w:t>
      </w:r>
      <w:r>
        <w:rPr>
          <w:rFonts w:ascii="Arial" w:hAnsi="Arial" w:cs="Arial"/>
          <w:b/>
          <w:sz w:val="22"/>
          <w:szCs w:val="22"/>
        </w:rPr>
        <w:t xml:space="preserve"> im unverwechselbaren Polizei-Look umgesetzt</w:t>
      </w:r>
      <w:r w:rsidR="00CA69F4">
        <w:rPr>
          <w:rFonts w:ascii="Arial" w:hAnsi="Arial" w:cs="Arial"/>
          <w:b/>
          <w:sz w:val="22"/>
          <w:szCs w:val="22"/>
        </w:rPr>
        <w:t>, wird d</w:t>
      </w:r>
      <w:r>
        <w:rPr>
          <w:rFonts w:ascii="Arial" w:hAnsi="Arial" w:cs="Arial"/>
          <w:b/>
          <w:sz w:val="22"/>
          <w:szCs w:val="22"/>
        </w:rPr>
        <w:t>ieses</w:t>
      </w:r>
      <w:r w:rsidR="00CA69F4">
        <w:rPr>
          <w:rFonts w:ascii="Arial" w:hAnsi="Arial" w:cs="Arial"/>
          <w:b/>
          <w:sz w:val="22"/>
          <w:szCs w:val="22"/>
        </w:rPr>
        <w:t xml:space="preserve"> </w:t>
      </w:r>
      <w:r>
        <w:rPr>
          <w:rFonts w:ascii="Arial" w:hAnsi="Arial" w:cs="Arial"/>
          <w:b/>
          <w:sz w:val="22"/>
          <w:szCs w:val="22"/>
        </w:rPr>
        <w:t>BMW M2</w:t>
      </w:r>
      <w:r w:rsidR="00CA69F4">
        <w:rPr>
          <w:rFonts w:ascii="Arial" w:hAnsi="Arial" w:cs="Arial"/>
          <w:b/>
          <w:sz w:val="22"/>
          <w:szCs w:val="22"/>
        </w:rPr>
        <w:t xml:space="preserve"> </w:t>
      </w:r>
      <w:r>
        <w:rPr>
          <w:rFonts w:ascii="Arial" w:hAnsi="Arial" w:cs="Arial"/>
          <w:b/>
          <w:sz w:val="22"/>
          <w:szCs w:val="22"/>
        </w:rPr>
        <w:t xml:space="preserve">Coupé </w:t>
      </w:r>
      <w:r w:rsidR="00CA69F4">
        <w:rPr>
          <w:rFonts w:ascii="Arial" w:hAnsi="Arial" w:cs="Arial"/>
          <w:b/>
          <w:sz w:val="22"/>
          <w:szCs w:val="22"/>
        </w:rPr>
        <w:t>zum echten Eyecatcher.</w:t>
      </w:r>
    </w:p>
    <w:p w14:paraId="1F6EC638" w14:textId="77777777" w:rsidR="00E4136E" w:rsidRDefault="00E4136E" w:rsidP="00F62691">
      <w:pPr>
        <w:spacing w:line="360" w:lineRule="exact"/>
        <w:ind w:right="1264"/>
        <w:jc w:val="both"/>
        <w:rPr>
          <w:rFonts w:ascii="Arial" w:hAnsi="Arial" w:cs="Arial"/>
          <w:b/>
          <w:sz w:val="22"/>
          <w:szCs w:val="22"/>
        </w:rPr>
      </w:pPr>
    </w:p>
    <w:p w14:paraId="5A0478EC" w14:textId="574323AB" w:rsidR="00137A08" w:rsidRDefault="00137A08" w:rsidP="00FD2266">
      <w:pPr>
        <w:spacing w:after="240" w:line="360" w:lineRule="exact"/>
        <w:ind w:right="1264"/>
        <w:jc w:val="both"/>
        <w:rPr>
          <w:rFonts w:ascii="Arial" w:hAnsi="Arial" w:cs="Arial"/>
          <w:sz w:val="22"/>
          <w:szCs w:val="22"/>
        </w:rPr>
      </w:pPr>
      <w:r>
        <w:rPr>
          <w:rFonts w:ascii="Arial" w:hAnsi="Arial" w:cs="Arial"/>
          <w:sz w:val="22"/>
          <w:szCs w:val="22"/>
        </w:rPr>
        <w:t xml:space="preserve">Damit startet TUNE IT! SAFE! bereits in das 20. Kampagnenjahr, was für Roland Hehner, </w:t>
      </w:r>
      <w:r w:rsidRPr="00137A08">
        <w:rPr>
          <w:rFonts w:ascii="Arial" w:hAnsi="Arial" w:cs="Arial"/>
          <w:sz w:val="22"/>
          <w:szCs w:val="22"/>
        </w:rPr>
        <w:t>Direktor Deutschland Mitte und Leiter Produkt &amp; Tuning bei Hankook Reifen Deutschland</w:t>
      </w:r>
      <w:r>
        <w:rPr>
          <w:rFonts w:ascii="Arial" w:hAnsi="Arial" w:cs="Arial"/>
          <w:sz w:val="22"/>
          <w:szCs w:val="22"/>
        </w:rPr>
        <w:t>, etwas</w:t>
      </w:r>
      <w:r w:rsidR="00A56AEB">
        <w:rPr>
          <w:rFonts w:ascii="Arial" w:hAnsi="Arial" w:cs="Arial"/>
          <w:sz w:val="22"/>
          <w:szCs w:val="22"/>
        </w:rPr>
        <w:t xml:space="preserve"> ganz </w:t>
      </w:r>
      <w:r>
        <w:rPr>
          <w:rFonts w:ascii="Arial" w:hAnsi="Arial" w:cs="Arial"/>
          <w:sz w:val="22"/>
          <w:szCs w:val="22"/>
        </w:rPr>
        <w:t>Besonderes ist: „Wir sind stolz darauf Gründungsmitglied und Partner der ersten Stunde zu sein und das nunmehr 20. Kampagnenfahrzeug auf Hankook Reifen vorstellen zu können.“ Auch für Harald Schmidtke</w:t>
      </w:r>
      <w:r w:rsidR="00A56AEB">
        <w:rPr>
          <w:rFonts w:ascii="Arial" w:hAnsi="Arial" w:cs="Arial"/>
          <w:sz w:val="22"/>
          <w:szCs w:val="22"/>
        </w:rPr>
        <w:t>, Geschäftsführer des Verbands der Automobil Tuner (VDAT)</w:t>
      </w:r>
      <w:r>
        <w:rPr>
          <w:rFonts w:ascii="Arial" w:hAnsi="Arial" w:cs="Arial"/>
          <w:sz w:val="22"/>
          <w:szCs w:val="22"/>
        </w:rPr>
        <w:t xml:space="preserve"> ist d</w:t>
      </w:r>
      <w:r w:rsidR="00A56AEB">
        <w:rPr>
          <w:rFonts w:ascii="Arial" w:hAnsi="Arial" w:cs="Arial"/>
          <w:sz w:val="22"/>
          <w:szCs w:val="22"/>
        </w:rPr>
        <w:t xml:space="preserve">ieses Jubiläum nicht selbstverständlich: „Dass dieses Netzwerk aus kompetenten Partnern bereits seit 2005 besteht und wir uns gemeinsam für regelkonformes und sicheres Automobil-Tuning für alle Tuning-Begeisterten einsetzen können, ist wirklich etwas </w:t>
      </w:r>
      <w:r w:rsidR="0048776A">
        <w:rPr>
          <w:rFonts w:ascii="Arial" w:hAnsi="Arial" w:cs="Arial"/>
          <w:sz w:val="22"/>
          <w:szCs w:val="22"/>
        </w:rPr>
        <w:t>Außergewöhnliches</w:t>
      </w:r>
      <w:r w:rsidR="00A56AEB">
        <w:rPr>
          <w:rFonts w:ascii="Arial" w:hAnsi="Arial" w:cs="Arial"/>
          <w:sz w:val="22"/>
          <w:szCs w:val="22"/>
        </w:rPr>
        <w:t>.“</w:t>
      </w:r>
    </w:p>
    <w:p w14:paraId="7C81C22B" w14:textId="035C514E" w:rsidR="00A56AEB" w:rsidRPr="00A56AEB" w:rsidRDefault="00A56AEB" w:rsidP="00FD2266">
      <w:pPr>
        <w:spacing w:after="240" w:line="360" w:lineRule="exact"/>
        <w:ind w:right="1264"/>
        <w:jc w:val="both"/>
        <w:rPr>
          <w:rFonts w:ascii="Arial" w:hAnsi="Arial" w:cs="Arial"/>
          <w:b/>
          <w:sz w:val="22"/>
          <w:szCs w:val="22"/>
        </w:rPr>
      </w:pPr>
      <w:r>
        <w:rPr>
          <w:rFonts w:ascii="Arial" w:hAnsi="Arial" w:cs="Arial"/>
          <w:b/>
          <w:sz w:val="22"/>
          <w:szCs w:val="22"/>
        </w:rPr>
        <w:t>Kostenlose Auskunft des Kraftfahrt-Bundesamtes (KBA) und vieles mehr</w:t>
      </w:r>
    </w:p>
    <w:p w14:paraId="5AFA6D97" w14:textId="3740D858" w:rsidR="000146C3" w:rsidRDefault="000146C3" w:rsidP="00A56AEB">
      <w:pPr>
        <w:spacing w:line="360" w:lineRule="exact"/>
        <w:ind w:right="1264"/>
        <w:jc w:val="both"/>
        <w:rPr>
          <w:rFonts w:ascii="Arial" w:hAnsi="Arial" w:cs="Arial"/>
          <w:sz w:val="22"/>
          <w:szCs w:val="22"/>
        </w:rPr>
      </w:pPr>
      <w:r>
        <w:rPr>
          <w:rFonts w:ascii="Arial" w:hAnsi="Arial" w:cs="Arial"/>
          <w:sz w:val="22"/>
          <w:szCs w:val="22"/>
        </w:rPr>
        <w:t xml:space="preserve">Die </w:t>
      </w:r>
      <w:r w:rsidRPr="000146C3">
        <w:rPr>
          <w:rFonts w:ascii="Arial" w:hAnsi="Arial" w:cs="Arial"/>
          <w:sz w:val="22"/>
          <w:szCs w:val="22"/>
        </w:rPr>
        <w:t>Besucher der E</w:t>
      </w:r>
      <w:r>
        <w:rPr>
          <w:rFonts w:ascii="Arial" w:hAnsi="Arial" w:cs="Arial"/>
          <w:sz w:val="22"/>
          <w:szCs w:val="22"/>
        </w:rPr>
        <w:t>SSEN MOTOR SHOW</w:t>
      </w:r>
      <w:r w:rsidRPr="000146C3">
        <w:rPr>
          <w:rFonts w:ascii="Arial" w:hAnsi="Arial" w:cs="Arial"/>
          <w:sz w:val="22"/>
          <w:szCs w:val="22"/>
        </w:rPr>
        <w:t xml:space="preserve"> können das neue Kampagnenfahrzeug</w:t>
      </w:r>
      <w:r w:rsidR="00A56AEB">
        <w:rPr>
          <w:rFonts w:ascii="Arial" w:hAnsi="Arial" w:cs="Arial"/>
          <w:sz w:val="22"/>
          <w:szCs w:val="22"/>
        </w:rPr>
        <w:t xml:space="preserve">, dessen </w:t>
      </w:r>
      <w:r w:rsidR="00A56AEB" w:rsidRPr="000146C3">
        <w:rPr>
          <w:rFonts w:ascii="Arial" w:hAnsi="Arial" w:cs="Arial"/>
          <w:sz w:val="22"/>
        </w:rPr>
        <w:t xml:space="preserve">Basis </w:t>
      </w:r>
      <w:r w:rsidR="00A56AEB">
        <w:rPr>
          <w:rFonts w:ascii="Arial" w:hAnsi="Arial" w:cs="Arial"/>
          <w:sz w:val="22"/>
        </w:rPr>
        <w:t>von der</w:t>
      </w:r>
      <w:r w:rsidR="00A56AEB" w:rsidRPr="000146C3">
        <w:rPr>
          <w:rFonts w:ascii="Arial" w:hAnsi="Arial" w:cs="Arial"/>
          <w:sz w:val="22"/>
        </w:rPr>
        <w:t xml:space="preserve"> BMW AG </w:t>
      </w:r>
      <w:r w:rsidR="00A56AEB">
        <w:rPr>
          <w:rFonts w:ascii="Arial" w:hAnsi="Arial" w:cs="Arial"/>
          <w:sz w:val="22"/>
        </w:rPr>
        <w:t>zur Verfügung gestellt wurde,</w:t>
      </w:r>
      <w:r w:rsidRPr="000146C3">
        <w:rPr>
          <w:rFonts w:ascii="Arial" w:hAnsi="Arial" w:cs="Arial"/>
          <w:sz w:val="22"/>
          <w:szCs w:val="22"/>
        </w:rPr>
        <w:t xml:space="preserve"> vom 30. November bis </w:t>
      </w:r>
      <w:r w:rsidR="00A56AEB">
        <w:rPr>
          <w:rFonts w:ascii="Arial" w:hAnsi="Arial" w:cs="Arial"/>
          <w:sz w:val="22"/>
          <w:szCs w:val="22"/>
        </w:rPr>
        <w:t xml:space="preserve">zum </w:t>
      </w:r>
      <w:r w:rsidRPr="000146C3">
        <w:rPr>
          <w:rFonts w:ascii="Arial" w:hAnsi="Arial" w:cs="Arial"/>
          <w:sz w:val="22"/>
          <w:szCs w:val="22"/>
        </w:rPr>
        <w:t xml:space="preserve">8. Dezember 2024 in Halle 7, Stand B11, live erleben. Zusätzlich wartet die vom Bundesministerium für Digitales und Verkehr (BMDV) und dem Verband der Automobil Tuner (VDAT) unterstützte Initiative mit spannenden Aktionen auf: eine kostenlose </w:t>
      </w:r>
      <w:r>
        <w:rPr>
          <w:rFonts w:ascii="Arial" w:hAnsi="Arial" w:cs="Arial"/>
          <w:sz w:val="22"/>
          <w:szCs w:val="22"/>
        </w:rPr>
        <w:t>Auskunft des Kraftfahrt-Bundesamtes (KBA) aus dem Fahreignungsregister</w:t>
      </w:r>
      <w:r w:rsidRPr="000146C3">
        <w:rPr>
          <w:rFonts w:ascii="Arial" w:hAnsi="Arial" w:cs="Arial"/>
          <w:sz w:val="22"/>
          <w:szCs w:val="22"/>
        </w:rPr>
        <w:t xml:space="preserve">, umfassende Beratung durch Tuning-Experten und ein Gewinnspiel mit attraktiven Preisen. Das brandneue TUNE IT! SAFE!-Magazin ist ebenfalls kostenlos erhältlich und liefert </w:t>
      </w:r>
      <w:r>
        <w:rPr>
          <w:rFonts w:ascii="Arial" w:hAnsi="Arial" w:cs="Arial"/>
          <w:sz w:val="22"/>
          <w:szCs w:val="22"/>
        </w:rPr>
        <w:t>auf 64 Seiten abwechslungsreiche Beiträge</w:t>
      </w:r>
      <w:r w:rsidRPr="000146C3">
        <w:rPr>
          <w:rFonts w:ascii="Arial" w:hAnsi="Arial" w:cs="Arial"/>
          <w:sz w:val="22"/>
          <w:szCs w:val="22"/>
        </w:rPr>
        <w:t xml:space="preserve"> rund ums Thema sicheres Tuning.</w:t>
      </w:r>
    </w:p>
    <w:p w14:paraId="3E8D66D9" w14:textId="77777777" w:rsidR="000146C3" w:rsidRDefault="000146C3" w:rsidP="00E73839">
      <w:pPr>
        <w:spacing w:line="360" w:lineRule="exact"/>
        <w:ind w:right="1264"/>
        <w:jc w:val="both"/>
        <w:rPr>
          <w:rFonts w:ascii="Arial" w:hAnsi="Arial" w:cs="Arial"/>
          <w:b/>
          <w:bCs/>
          <w:color w:val="595959"/>
          <w:sz w:val="28"/>
          <w:szCs w:val="32"/>
        </w:rPr>
      </w:pPr>
    </w:p>
    <w:p w14:paraId="04E0E38A" w14:textId="77777777" w:rsidR="009349FE" w:rsidRPr="004E2C8F" w:rsidRDefault="009C7EBD" w:rsidP="009C7EBD">
      <w:pPr>
        <w:tabs>
          <w:tab w:val="left" w:pos="7608"/>
        </w:tabs>
        <w:spacing w:line="360" w:lineRule="exact"/>
        <w:ind w:right="1264"/>
        <w:jc w:val="right"/>
        <w:rPr>
          <w:rFonts w:ascii="Arial" w:hAnsi="Arial" w:cs="Arial"/>
          <w:sz w:val="18"/>
          <w:szCs w:val="22"/>
        </w:rPr>
      </w:pPr>
      <w:r>
        <w:rPr>
          <w:rFonts w:ascii="Arial" w:hAnsi="Arial" w:cs="Arial"/>
          <w:b/>
          <w:bCs/>
          <w:color w:val="595959"/>
          <w:sz w:val="20"/>
          <w:szCs w:val="32"/>
        </w:rPr>
        <w:tab/>
      </w:r>
      <w:r w:rsidR="00BE4034">
        <w:rPr>
          <w:rFonts w:ascii="Arial" w:hAnsi="Arial" w:cs="Arial"/>
          <w:sz w:val="18"/>
          <w:szCs w:val="22"/>
        </w:rPr>
        <w:t>1/3</w:t>
      </w:r>
    </w:p>
    <w:p w14:paraId="4285DEFA" w14:textId="77777777" w:rsidR="009349FE" w:rsidRPr="00CD5F06" w:rsidRDefault="009349FE" w:rsidP="009349FE">
      <w:pPr>
        <w:spacing w:line="360" w:lineRule="exact"/>
        <w:ind w:right="1264"/>
        <w:jc w:val="both"/>
        <w:rPr>
          <w:rFonts w:ascii="Arial" w:hAnsi="Arial" w:cs="Arial"/>
          <w:sz w:val="22"/>
        </w:rPr>
      </w:pPr>
    </w:p>
    <w:p w14:paraId="24C7FF5A" w14:textId="77777777" w:rsidR="009349FE" w:rsidRDefault="009349FE" w:rsidP="009349FE">
      <w:pPr>
        <w:spacing w:line="360" w:lineRule="exact"/>
        <w:ind w:right="1264"/>
        <w:jc w:val="both"/>
        <w:rPr>
          <w:rFonts w:ascii="Arial" w:hAnsi="Arial" w:cs="Arial"/>
          <w:b/>
          <w:sz w:val="22"/>
          <w:szCs w:val="22"/>
        </w:rPr>
      </w:pPr>
    </w:p>
    <w:p w14:paraId="279BF411" w14:textId="77777777" w:rsidR="00C24CF4" w:rsidRDefault="00C24CF4" w:rsidP="009349FE">
      <w:pPr>
        <w:spacing w:line="360" w:lineRule="exact"/>
        <w:ind w:right="1264"/>
        <w:jc w:val="both"/>
        <w:rPr>
          <w:rFonts w:ascii="Arial" w:hAnsi="Arial" w:cs="Arial"/>
          <w:b/>
          <w:sz w:val="22"/>
          <w:szCs w:val="22"/>
        </w:rPr>
      </w:pPr>
    </w:p>
    <w:p w14:paraId="24EEF7E2" w14:textId="77777777" w:rsidR="00F407BC" w:rsidRDefault="00F407BC" w:rsidP="009349FE">
      <w:pPr>
        <w:spacing w:line="360" w:lineRule="exact"/>
        <w:ind w:right="1264"/>
        <w:jc w:val="both"/>
        <w:rPr>
          <w:rFonts w:ascii="Arial" w:hAnsi="Arial" w:cs="Arial"/>
          <w:b/>
          <w:sz w:val="22"/>
          <w:szCs w:val="22"/>
        </w:rPr>
      </w:pPr>
    </w:p>
    <w:p w14:paraId="7EA86C6B" w14:textId="77777777" w:rsidR="00F407BC" w:rsidRDefault="00F407BC" w:rsidP="009349FE">
      <w:pPr>
        <w:spacing w:line="360" w:lineRule="exact"/>
        <w:ind w:right="1264"/>
        <w:jc w:val="both"/>
        <w:rPr>
          <w:rFonts w:ascii="Arial" w:hAnsi="Arial" w:cs="Arial"/>
          <w:b/>
          <w:sz w:val="22"/>
          <w:szCs w:val="22"/>
        </w:rPr>
      </w:pPr>
    </w:p>
    <w:p w14:paraId="1E54447A" w14:textId="77777777" w:rsidR="00C24CF4" w:rsidRDefault="00C24CF4" w:rsidP="009349FE">
      <w:pPr>
        <w:spacing w:line="360" w:lineRule="exact"/>
        <w:ind w:right="1264"/>
        <w:jc w:val="both"/>
        <w:rPr>
          <w:rFonts w:ascii="Arial" w:hAnsi="Arial" w:cs="Arial"/>
          <w:b/>
          <w:sz w:val="22"/>
          <w:szCs w:val="22"/>
        </w:rPr>
      </w:pPr>
    </w:p>
    <w:p w14:paraId="1219D5E5" w14:textId="77777777" w:rsidR="00A36BF1" w:rsidRDefault="00A36BF1" w:rsidP="00FD2266">
      <w:pPr>
        <w:spacing w:after="240" w:line="360" w:lineRule="exact"/>
        <w:ind w:right="1264"/>
        <w:jc w:val="both"/>
        <w:rPr>
          <w:rFonts w:ascii="Arial" w:hAnsi="Arial" w:cs="Arial"/>
          <w:b/>
          <w:sz w:val="22"/>
          <w:szCs w:val="22"/>
        </w:rPr>
      </w:pPr>
      <w:r w:rsidRPr="00A36BF1">
        <w:rPr>
          <w:rFonts w:ascii="Arial" w:hAnsi="Arial" w:cs="Arial"/>
          <w:b/>
          <w:sz w:val="22"/>
          <w:szCs w:val="22"/>
        </w:rPr>
        <w:t>Hochwertige Fahrwerkslösung und optimierte Motorik</w:t>
      </w:r>
    </w:p>
    <w:p w14:paraId="52FA6089" w14:textId="13EFBF05" w:rsidR="00DD5648" w:rsidRDefault="00A36BF1" w:rsidP="00FD2266">
      <w:pPr>
        <w:spacing w:after="240" w:line="360" w:lineRule="exact"/>
        <w:ind w:right="1264"/>
        <w:jc w:val="both"/>
        <w:rPr>
          <w:rFonts w:ascii="Arial" w:eastAsia="Times New Roman" w:hAnsi="Arial" w:cs="Arial"/>
          <w:sz w:val="22"/>
          <w:szCs w:val="22"/>
          <w:lang w:eastAsia="de-DE"/>
        </w:rPr>
      </w:pPr>
      <w:r w:rsidRPr="00A36BF1">
        <w:rPr>
          <w:rFonts w:ascii="Arial" w:eastAsia="Times New Roman" w:hAnsi="Arial" w:cs="Arial"/>
          <w:sz w:val="22"/>
          <w:szCs w:val="22"/>
          <w:lang w:eastAsia="de-DE"/>
        </w:rPr>
        <w:t>Die Modifikationen am BMW M2 by AC Schnitzer umfassen eine Leistungssteigerung auf 560 PS (412 kW) und 650 Nm Drehmoment – ein deutlicher Zuwachs gegenüber den serienmäßigen 460 PS und 550 Nm. Ein Sport-Schalldämpfer mit Carbon-Endblenden (110 mm Durchmesser) sorgt für unverkennbaren Sound und ein intensives Motorsporterlebnis.</w:t>
      </w:r>
      <w:r>
        <w:rPr>
          <w:rFonts w:ascii="Arial" w:eastAsia="Times New Roman" w:hAnsi="Arial" w:cs="Arial"/>
          <w:sz w:val="22"/>
          <w:szCs w:val="22"/>
          <w:lang w:eastAsia="de-DE"/>
        </w:rPr>
        <w:t xml:space="preserve"> </w:t>
      </w:r>
      <w:r w:rsidRPr="00A36BF1">
        <w:rPr>
          <w:rFonts w:ascii="Arial" w:eastAsia="Times New Roman" w:hAnsi="Arial" w:cs="Arial"/>
          <w:sz w:val="22"/>
          <w:szCs w:val="22"/>
          <w:lang w:eastAsia="de-DE"/>
        </w:rPr>
        <w:t>Das stufenlos höhenverstellbare RS-Gewindefahrwerk, kombiniert mit einem EDC-Stilllegungs-Kit, senkt den Schwerpunkt um 25 bis 35 mm und bietet präzise Anpassungen für optimale Agilität und Stabilität – perfekt abgestimmt für sichere und sportliche Performance im Präventionseinsatz.</w:t>
      </w:r>
    </w:p>
    <w:p w14:paraId="0515B0FF" w14:textId="77777777" w:rsidR="00A36BF1" w:rsidRDefault="00A36BF1" w:rsidP="00FD2266">
      <w:pPr>
        <w:spacing w:after="240" w:line="360" w:lineRule="exact"/>
        <w:ind w:right="1264"/>
        <w:jc w:val="both"/>
        <w:rPr>
          <w:rFonts w:ascii="Arial" w:hAnsi="Arial" w:cs="Arial"/>
          <w:b/>
          <w:sz w:val="22"/>
          <w:szCs w:val="22"/>
        </w:rPr>
      </w:pPr>
      <w:r w:rsidRPr="00A36BF1">
        <w:rPr>
          <w:rFonts w:ascii="Arial" w:hAnsi="Arial" w:cs="Arial"/>
          <w:b/>
          <w:sz w:val="22"/>
          <w:szCs w:val="22"/>
        </w:rPr>
        <w:t>Aerodynamisches Design und maßgeschneiderte Tuning-Komponenten</w:t>
      </w:r>
    </w:p>
    <w:p w14:paraId="6FD04129" w14:textId="77777777" w:rsidR="00A36BF1" w:rsidRDefault="00A36BF1" w:rsidP="008F1E71">
      <w:pPr>
        <w:pStyle w:val="StandardWeb"/>
        <w:tabs>
          <w:tab w:val="left" w:pos="8460"/>
          <w:tab w:val="left" w:pos="8508"/>
          <w:tab w:val="left" w:pos="9217"/>
        </w:tabs>
        <w:spacing w:after="240" w:line="360" w:lineRule="exact"/>
        <w:ind w:right="1446"/>
        <w:jc w:val="both"/>
        <w:rPr>
          <w:rFonts w:ascii="Arial" w:hAnsi="Arial" w:cs="Arial"/>
          <w:sz w:val="22"/>
          <w:szCs w:val="22"/>
        </w:rPr>
      </w:pPr>
      <w:r w:rsidRPr="00A36BF1">
        <w:rPr>
          <w:rFonts w:ascii="Arial" w:hAnsi="Arial" w:cs="Arial"/>
          <w:sz w:val="22"/>
          <w:szCs w:val="22"/>
        </w:rPr>
        <w:t>Ein Aerodynamik-Kit von AC Schnitzer optimiert die Abtriebswerte des BMW M2 und sorgt für Stabilität bei hohen Geschwindigkeiten. Frontsplitter, Seitenschweller und ein speziell entwickelter Carbon-Heckflügel betonen die Dynamik des Fahrzeugs und verbessern die Fahrstabilität. Ergänzt wird das Design durch einen Dachheckspoiler sowie markante Akzente an Kotflügeln und Motorhaube. Exklusive AC4 Leichtbau-Schmiede-Felgen in „techgold“ (20 Zoll vorne, 21 Zoll hinten) tragen durch ihr geringes Gewicht (11,8 kg vorne, 12,8 kg hinten) zur Reduktion der ungefederten Massen bei und fördern ein agiles Fahrverhalten – ideal für ein sportliches und präzises Fahrerlebnis.</w:t>
      </w:r>
    </w:p>
    <w:p w14:paraId="757827C4" w14:textId="77777777" w:rsidR="00A36BF1" w:rsidRDefault="008F1E71" w:rsidP="00A36BF1">
      <w:pPr>
        <w:pStyle w:val="StandardWeb"/>
        <w:tabs>
          <w:tab w:val="left" w:pos="8460"/>
          <w:tab w:val="left" w:pos="8508"/>
          <w:tab w:val="left" w:pos="9217"/>
        </w:tabs>
        <w:spacing w:after="240" w:line="360" w:lineRule="exact"/>
        <w:ind w:right="1446"/>
        <w:jc w:val="both"/>
        <w:rPr>
          <w:rFonts w:ascii="Arial" w:eastAsia="MS Mincho" w:hAnsi="Arial" w:cs="Arial"/>
          <w:b/>
          <w:sz w:val="22"/>
          <w:lang w:eastAsia="ja-JP"/>
        </w:rPr>
      </w:pPr>
      <w:r w:rsidRPr="008F1E71">
        <w:rPr>
          <w:rFonts w:ascii="Arial" w:eastAsia="MS Mincho" w:hAnsi="Arial" w:cs="Arial"/>
          <w:b/>
          <w:sz w:val="22"/>
          <w:lang w:eastAsia="ja-JP"/>
        </w:rPr>
        <w:t xml:space="preserve">Hankook </w:t>
      </w:r>
      <w:r w:rsidR="00A36BF1" w:rsidRPr="00A36BF1">
        <w:rPr>
          <w:rFonts w:ascii="Arial" w:eastAsia="MS Mincho" w:hAnsi="Arial" w:cs="Arial"/>
          <w:b/>
          <w:sz w:val="22"/>
          <w:lang w:eastAsia="ja-JP"/>
        </w:rPr>
        <w:t>Hochleistungsreifen für optimalen Grip und Sicherheit</w:t>
      </w:r>
    </w:p>
    <w:p w14:paraId="10CC78C6" w14:textId="47ECA009" w:rsidR="00A96322" w:rsidRDefault="00CB3E44" w:rsidP="00A36BF1">
      <w:pPr>
        <w:pStyle w:val="StandardWeb"/>
        <w:tabs>
          <w:tab w:val="left" w:pos="8460"/>
          <w:tab w:val="left" w:pos="8508"/>
          <w:tab w:val="left" w:pos="9217"/>
        </w:tabs>
        <w:spacing w:after="240" w:line="360" w:lineRule="exact"/>
        <w:ind w:right="1446"/>
        <w:jc w:val="both"/>
        <w:rPr>
          <w:rFonts w:ascii="Arial" w:hAnsi="Arial" w:cs="Arial"/>
          <w:sz w:val="22"/>
          <w:szCs w:val="22"/>
        </w:rPr>
      </w:pPr>
      <w:r w:rsidRPr="00CB3E44">
        <w:rPr>
          <w:rFonts w:ascii="Arial" w:hAnsi="Arial" w:cs="Arial"/>
          <w:sz w:val="22"/>
          <w:szCs w:val="22"/>
        </w:rPr>
        <w:t>Für beste Bodenhaftung sorgt der Ultra-High-Performance-Reifen Ventus S1 evo 3 des Premium-Reifenherstellers Hankook. An der Vorderachse wurde die Größe 285/30 R20 und an der Hinterachse 295/25 R21 montiert. Diese UHP-Reifen bieten eine exzellente Nasshaftung und Präzision beim Handling und gewährleisten auch bei hoher Geschwindigkeit ein sicheres und kontrolliertes Fahrverhalten. Der Ventus S1 evo 3 überzeugt als Bereifung nicht nur in der Tuning-Szene durch seine sportlichen Eigenschaften, sondern auch in der Erstausrüstung und wird von vielen Premiumherstellern ab Werk verbaut. Auch auf Langstrecken und in wechselnden Fahrbedingungen bieten diese Reifen Komfort und Kontrolle.</w:t>
      </w:r>
    </w:p>
    <w:p w14:paraId="0B639D9C" w14:textId="77777777" w:rsidR="00A36BF1" w:rsidRDefault="00A36BF1" w:rsidP="00A36BF1">
      <w:pPr>
        <w:pStyle w:val="StandardWeb"/>
        <w:tabs>
          <w:tab w:val="left" w:pos="8460"/>
          <w:tab w:val="left" w:pos="8508"/>
          <w:tab w:val="left" w:pos="9217"/>
        </w:tabs>
        <w:spacing w:after="240" w:line="360" w:lineRule="exact"/>
        <w:ind w:right="1446"/>
        <w:jc w:val="both"/>
        <w:rPr>
          <w:rFonts w:ascii="Arial" w:hAnsi="Arial" w:cs="Arial"/>
          <w:sz w:val="22"/>
          <w:szCs w:val="22"/>
        </w:rPr>
      </w:pPr>
    </w:p>
    <w:p w14:paraId="0F420DBD" w14:textId="77777777" w:rsidR="00F407BC" w:rsidRPr="00F00F9E" w:rsidRDefault="00F407BC" w:rsidP="00F407BC">
      <w:pPr>
        <w:spacing w:line="360" w:lineRule="exact"/>
        <w:ind w:right="1264"/>
        <w:jc w:val="right"/>
        <w:rPr>
          <w:rFonts w:ascii="Arial" w:hAnsi="Arial" w:cs="Arial"/>
          <w:sz w:val="18"/>
          <w:szCs w:val="22"/>
        </w:rPr>
      </w:pPr>
      <w:r>
        <w:rPr>
          <w:rFonts w:ascii="Arial" w:hAnsi="Arial" w:cs="Arial"/>
          <w:sz w:val="18"/>
          <w:szCs w:val="22"/>
        </w:rPr>
        <w:t>2/3</w:t>
      </w:r>
    </w:p>
    <w:p w14:paraId="7415BBE9" w14:textId="77777777"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14:paraId="00D6D8F4" w14:textId="77777777" w:rsidR="00F407BC" w:rsidRDefault="00F407BC" w:rsidP="00E34939">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p>
    <w:p w14:paraId="37F7B670" w14:textId="77777777" w:rsidR="0070439B" w:rsidRDefault="0070439B" w:rsidP="00E34939">
      <w:pPr>
        <w:spacing w:after="120" w:line="360" w:lineRule="exact"/>
        <w:ind w:right="1440"/>
        <w:rPr>
          <w:rFonts w:ascii="Arial" w:hAnsi="Arial" w:cs="Arial"/>
          <w:b/>
          <w:sz w:val="22"/>
        </w:rPr>
      </w:pPr>
    </w:p>
    <w:p w14:paraId="351EB7C3" w14:textId="7BFB6356" w:rsidR="008F1E71" w:rsidRDefault="00A36BF1" w:rsidP="008F1E71">
      <w:pPr>
        <w:pStyle w:val="StandardWeb"/>
        <w:tabs>
          <w:tab w:val="left" w:pos="8460"/>
          <w:tab w:val="left" w:pos="8508"/>
          <w:tab w:val="left" w:pos="9217"/>
        </w:tabs>
        <w:spacing w:before="0" w:beforeAutospacing="0" w:after="240" w:afterAutospacing="0" w:line="360" w:lineRule="exact"/>
        <w:ind w:right="1446"/>
        <w:jc w:val="both"/>
        <w:rPr>
          <w:rFonts w:ascii="Arial" w:eastAsia="MS Mincho" w:hAnsi="Arial" w:cs="Arial"/>
          <w:b/>
          <w:sz w:val="22"/>
          <w:lang w:eastAsia="ja-JP"/>
        </w:rPr>
      </w:pPr>
      <w:r>
        <w:rPr>
          <w:rFonts w:ascii="Arial" w:eastAsia="MS Mincho" w:hAnsi="Arial" w:cs="Arial"/>
          <w:b/>
          <w:sz w:val="22"/>
          <w:lang w:eastAsia="ja-JP"/>
        </w:rPr>
        <w:t>Polizei-Optik von FOLIATEC.com und Warn- und Signaltechnik</w:t>
      </w:r>
      <w:r w:rsidR="009A037E">
        <w:rPr>
          <w:rFonts w:ascii="Arial" w:eastAsia="MS Mincho" w:hAnsi="Arial" w:cs="Arial"/>
          <w:b/>
          <w:sz w:val="22"/>
          <w:lang w:eastAsia="ja-JP"/>
        </w:rPr>
        <w:t xml:space="preserve"> von Hänsch</w:t>
      </w:r>
    </w:p>
    <w:p w14:paraId="2F8A3B7D" w14:textId="28D370DF" w:rsidR="00312F0C" w:rsidRDefault="00312F0C" w:rsidP="00FD2266">
      <w:pPr>
        <w:spacing w:after="240" w:line="360" w:lineRule="exact"/>
        <w:ind w:right="1440"/>
        <w:rPr>
          <w:rFonts w:ascii="Arial" w:hAnsi="Arial" w:cs="Arial"/>
          <w:sz w:val="22"/>
        </w:rPr>
      </w:pPr>
      <w:r>
        <w:rPr>
          <w:rFonts w:ascii="Arial" w:hAnsi="Arial" w:cs="Arial"/>
          <w:sz w:val="22"/>
        </w:rPr>
        <w:t>D</w:t>
      </w:r>
      <w:r w:rsidRPr="00312F0C">
        <w:rPr>
          <w:rFonts w:ascii="Arial" w:hAnsi="Arial" w:cs="Arial"/>
          <w:sz w:val="22"/>
        </w:rPr>
        <w:t>as offizielle Polizeidekor</w:t>
      </w:r>
      <w:r>
        <w:rPr>
          <w:rFonts w:ascii="Arial" w:hAnsi="Arial" w:cs="Arial"/>
          <w:sz w:val="22"/>
        </w:rPr>
        <w:t xml:space="preserve"> wurde </w:t>
      </w:r>
      <w:r w:rsidRPr="00312F0C">
        <w:rPr>
          <w:rFonts w:ascii="Arial" w:hAnsi="Arial" w:cs="Arial"/>
          <w:sz w:val="22"/>
        </w:rPr>
        <w:t xml:space="preserve">von FOLIATEC.com </w:t>
      </w:r>
      <w:r>
        <w:rPr>
          <w:rFonts w:ascii="Arial" w:hAnsi="Arial" w:cs="Arial"/>
          <w:sz w:val="22"/>
        </w:rPr>
        <w:t>ebenso ein</w:t>
      </w:r>
      <w:r w:rsidRPr="00312F0C">
        <w:rPr>
          <w:rFonts w:ascii="Arial" w:hAnsi="Arial" w:cs="Arial"/>
          <w:sz w:val="22"/>
        </w:rPr>
        <w:t>gesetzt</w:t>
      </w:r>
      <w:r>
        <w:rPr>
          <w:rFonts w:ascii="Arial" w:hAnsi="Arial" w:cs="Arial"/>
          <w:sz w:val="22"/>
        </w:rPr>
        <w:t xml:space="preserve">, wie die neue und </w:t>
      </w:r>
      <w:r w:rsidRPr="00312F0C">
        <w:rPr>
          <w:rFonts w:ascii="Arial" w:hAnsi="Arial" w:cs="Arial"/>
          <w:sz w:val="22"/>
        </w:rPr>
        <w:t>innovative ULTRALUX Nano-Keramik-Scheibenfolie</w:t>
      </w:r>
      <w:r>
        <w:rPr>
          <w:rFonts w:ascii="Arial" w:hAnsi="Arial" w:cs="Arial"/>
          <w:sz w:val="22"/>
        </w:rPr>
        <w:t>. Diese setzt</w:t>
      </w:r>
      <w:r w:rsidRPr="00312F0C">
        <w:rPr>
          <w:rFonts w:ascii="Arial" w:hAnsi="Arial" w:cs="Arial"/>
          <w:sz w:val="22"/>
        </w:rPr>
        <w:t xml:space="preserve"> nicht nur optische Akzent</w:t>
      </w:r>
      <w:r>
        <w:rPr>
          <w:rFonts w:ascii="Arial" w:hAnsi="Arial" w:cs="Arial"/>
          <w:sz w:val="22"/>
        </w:rPr>
        <w:t>e</w:t>
      </w:r>
      <w:r w:rsidRPr="00312F0C">
        <w:rPr>
          <w:rFonts w:ascii="Arial" w:hAnsi="Arial" w:cs="Arial"/>
          <w:sz w:val="22"/>
        </w:rPr>
        <w:t xml:space="preserve">, sondern </w:t>
      </w:r>
      <w:r>
        <w:rPr>
          <w:rFonts w:ascii="Arial" w:hAnsi="Arial" w:cs="Arial"/>
          <w:sz w:val="22"/>
        </w:rPr>
        <w:t xml:space="preserve">sorgt </w:t>
      </w:r>
      <w:r w:rsidRPr="00312F0C">
        <w:rPr>
          <w:rFonts w:ascii="Arial" w:hAnsi="Arial" w:cs="Arial"/>
          <w:sz w:val="22"/>
        </w:rPr>
        <w:t xml:space="preserve">auch für optimalen Hitzeschutz. </w:t>
      </w:r>
      <w:r>
        <w:rPr>
          <w:rFonts w:ascii="Arial" w:hAnsi="Arial" w:cs="Arial"/>
          <w:sz w:val="22"/>
        </w:rPr>
        <w:t>Dazu</w:t>
      </w:r>
      <w:r w:rsidRPr="00312F0C">
        <w:rPr>
          <w:rFonts w:ascii="Arial" w:hAnsi="Arial" w:cs="Arial"/>
          <w:sz w:val="22"/>
        </w:rPr>
        <w:t xml:space="preserve"> kommt an den vorderen Seitenscheiben wieder die SECURLUX-Sicherheitsfolie zum Einsatz. Ein echter Blickfang – und ein entscheidendes Sicherheitsmerkmal – ist die moderne Licht- und Signaltechnik, die durch die Firma Hänsch realisiert wurde. Die Warnanlage DBS 4000 mit leistungsstarker LED-Lichttechnik ist ein zentrales Element. Ergänzend dazu sorgen gerichtete Blitzer vom Typ SPUTNIK SL und die neue LED-Warnanlage Sputnik mini für eine intensive und gezielte Lichtverteilung. Zusätzlich ist das Fahrzeug mit der mobilen Warnanlage Sputnik Flat ausgestattet, die flexibel an verschiedenen Positionen eingesetzt werden kann.</w:t>
      </w:r>
    </w:p>
    <w:p w14:paraId="20A7FCAA" w14:textId="4769590E" w:rsidR="004B1B4C" w:rsidRPr="005574A3" w:rsidRDefault="004B1B4C" w:rsidP="00FD2266">
      <w:pPr>
        <w:spacing w:after="240" w:line="360" w:lineRule="exact"/>
        <w:ind w:right="1440"/>
        <w:rPr>
          <w:rFonts w:ascii="Arial" w:hAnsi="Arial"/>
          <w:i/>
          <w:sz w:val="20"/>
        </w:rPr>
      </w:pPr>
      <w:r w:rsidRPr="005574A3">
        <w:rPr>
          <w:rFonts w:ascii="Arial" w:hAnsi="Arial" w:cs="Arial"/>
          <w:b/>
          <w:sz w:val="22"/>
        </w:rPr>
        <w:t>TUNE IT! SAFE! – die Initiative für sicheres Tuning</w:t>
      </w:r>
    </w:p>
    <w:p w14:paraId="6794CE83" w14:textId="77777777" w:rsidR="004B1B4C" w:rsidRDefault="004B1B4C" w:rsidP="0070439B">
      <w:pPr>
        <w:pStyle w:val="StandardWeb"/>
        <w:tabs>
          <w:tab w:val="left" w:pos="8460"/>
          <w:tab w:val="left" w:pos="8508"/>
          <w:tab w:val="left" w:pos="9217"/>
        </w:tabs>
        <w:spacing w:before="0" w:beforeAutospacing="0" w:after="240" w:afterAutospacing="0" w:line="360" w:lineRule="exact"/>
        <w:ind w:right="1446"/>
        <w:jc w:val="both"/>
        <w:rPr>
          <w:rFonts w:ascii="Arial" w:hAnsi="Arial" w:cs="Arial"/>
          <w:sz w:val="22"/>
          <w:szCs w:val="22"/>
        </w:rPr>
      </w:pPr>
      <w:r>
        <w:rPr>
          <w:rFonts w:ascii="Arial" w:hAnsi="Arial" w:cs="Arial"/>
          <w:sz w:val="22"/>
          <w:szCs w:val="22"/>
        </w:rPr>
        <w:t xml:space="preserve">Die Initiative </w:t>
      </w:r>
      <w:r w:rsidRPr="008066D7">
        <w:rPr>
          <w:rFonts w:ascii="Arial" w:hAnsi="Arial" w:cs="Arial"/>
          <w:sz w:val="22"/>
          <w:szCs w:val="22"/>
        </w:rPr>
        <w:t>TUNE IT! SAFE!</w:t>
      </w:r>
      <w:r>
        <w:rPr>
          <w:rFonts w:ascii="Arial" w:hAnsi="Arial" w:cs="Arial"/>
          <w:sz w:val="22"/>
          <w:szCs w:val="22"/>
        </w:rPr>
        <w:t xml:space="preserve"> </w:t>
      </w:r>
      <w:r w:rsidR="00F00F9E">
        <w:rPr>
          <w:rFonts w:ascii="Arial" w:hAnsi="Arial" w:cs="Arial"/>
          <w:sz w:val="22"/>
          <w:szCs w:val="22"/>
        </w:rPr>
        <w:t>zeigt auf</w:t>
      </w:r>
      <w:r>
        <w:rPr>
          <w:rFonts w:ascii="Arial" w:hAnsi="Arial" w:cs="Arial"/>
          <w:sz w:val="22"/>
          <w:szCs w:val="22"/>
        </w:rPr>
        <w:t>,</w:t>
      </w:r>
      <w:r w:rsidRPr="00993C63">
        <w:rPr>
          <w:rFonts w:ascii="Arial" w:hAnsi="Arial" w:cs="Arial"/>
          <w:sz w:val="22"/>
          <w:szCs w:val="22"/>
        </w:rPr>
        <w:t xml:space="preserve"> dass ansprechendes kreatives Tuning mit den gese</w:t>
      </w:r>
      <w:r>
        <w:rPr>
          <w:rFonts w:ascii="Arial" w:hAnsi="Arial" w:cs="Arial"/>
          <w:sz w:val="22"/>
          <w:szCs w:val="22"/>
        </w:rPr>
        <w:t>tzlichen Vorgaben keinesfalls in</w:t>
      </w:r>
      <w:r w:rsidRPr="00993C63">
        <w:rPr>
          <w:rFonts w:ascii="Arial" w:hAnsi="Arial" w:cs="Arial"/>
          <w:sz w:val="22"/>
          <w:szCs w:val="22"/>
        </w:rPr>
        <w:t xml:space="preserve"> Widerspruch stehen muss.</w:t>
      </w:r>
      <w:r>
        <w:rPr>
          <w:rFonts w:ascii="Arial" w:hAnsi="Arial" w:cs="Arial"/>
          <w:sz w:val="22"/>
          <w:szCs w:val="22"/>
        </w:rPr>
        <w:t xml:space="preserve"> Getra</w:t>
      </w:r>
      <w:r w:rsidR="00A96322">
        <w:rPr>
          <w:rFonts w:ascii="Arial" w:hAnsi="Arial" w:cs="Arial"/>
          <w:sz w:val="22"/>
          <w:szCs w:val="22"/>
        </w:rPr>
        <w:t>gen wird die Initiative vom BMDV</w:t>
      </w:r>
      <w:r>
        <w:rPr>
          <w:rFonts w:ascii="Arial" w:hAnsi="Arial" w:cs="Arial"/>
          <w:sz w:val="22"/>
          <w:szCs w:val="22"/>
        </w:rPr>
        <w:t xml:space="preserve"> (Bundesministerium für </w:t>
      </w:r>
      <w:r w:rsidR="00A96322">
        <w:rPr>
          <w:rFonts w:ascii="Arial" w:hAnsi="Arial" w:cs="Arial"/>
          <w:sz w:val="22"/>
          <w:szCs w:val="22"/>
        </w:rPr>
        <w:t xml:space="preserve">Digitales und </w:t>
      </w:r>
      <w:r>
        <w:rPr>
          <w:rFonts w:ascii="Arial" w:hAnsi="Arial" w:cs="Arial"/>
          <w:sz w:val="22"/>
          <w:szCs w:val="22"/>
        </w:rPr>
        <w:t>Ve</w:t>
      </w:r>
      <w:r w:rsidR="0075457C">
        <w:rPr>
          <w:rFonts w:ascii="Arial" w:hAnsi="Arial" w:cs="Arial"/>
          <w:sz w:val="22"/>
          <w:szCs w:val="22"/>
        </w:rPr>
        <w:t>rkehr</w:t>
      </w:r>
      <w:r>
        <w:rPr>
          <w:rFonts w:ascii="Arial" w:hAnsi="Arial" w:cs="Arial"/>
          <w:sz w:val="22"/>
          <w:szCs w:val="22"/>
        </w:rPr>
        <w:t xml:space="preserve">), von Hankook Reifen Deutschland, dem VDAT (Verband der Automobil Tuner), dem ADAC (Allgemeiner Deutscher Automobil-Club), </w:t>
      </w:r>
      <w:r w:rsidR="0075457C">
        <w:rPr>
          <w:rFonts w:ascii="Arial" w:hAnsi="Arial" w:cs="Arial"/>
          <w:sz w:val="22"/>
          <w:szCs w:val="22"/>
        </w:rPr>
        <w:t xml:space="preserve">vom TÜV SÜD, </w:t>
      </w:r>
      <w:r>
        <w:rPr>
          <w:rFonts w:ascii="Arial" w:hAnsi="Arial" w:cs="Arial"/>
          <w:sz w:val="22"/>
          <w:szCs w:val="22"/>
        </w:rPr>
        <w:t>dem AvD (Automobilclub von Deutschland), dem BRV (Bundesverband Reifenhandel und Vulka</w:t>
      </w:r>
      <w:r w:rsidR="00BD1E42">
        <w:rPr>
          <w:rFonts w:ascii="Arial" w:hAnsi="Arial" w:cs="Arial"/>
          <w:sz w:val="22"/>
          <w:szCs w:val="22"/>
        </w:rPr>
        <w:t>niseur-Handwerk e.V.), dem Deutschen</w:t>
      </w:r>
      <w:r>
        <w:rPr>
          <w:rFonts w:ascii="Arial" w:hAnsi="Arial" w:cs="Arial"/>
          <w:sz w:val="22"/>
          <w:szCs w:val="22"/>
        </w:rPr>
        <w:t xml:space="preserve"> Verkehrssicherheitsrat </w:t>
      </w:r>
      <w:r w:rsidR="00BD1E42">
        <w:rPr>
          <w:rFonts w:ascii="Arial" w:hAnsi="Arial" w:cs="Arial"/>
          <w:sz w:val="22"/>
          <w:szCs w:val="22"/>
        </w:rPr>
        <w:t>(DVR) e.V.</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der DEKRA, der Essen Motor Show, der Initiative „Gib acht im Verkehr“, der GTÜ (Gesellschaft für Technische Überwachung mbH), vom KBA (Kraftfahrt-Bundesamt), von der Polizei NRW, vom TÜV Rheinland, dem DSK (Deutscher Sportfahrer Kreis), der KÜS (Kraftfahrzeug-Überwachungsorganisation freiberuflicher Kfz-Sachverständiger e.V.) und vom ZDK (Zentralverband Deutsches Kraftfahrzeuggewerbe e.V.).</w:t>
      </w:r>
    </w:p>
    <w:p w14:paraId="52C35FBD" w14:textId="77777777" w:rsidR="009349FE" w:rsidRPr="00CD5F06" w:rsidRDefault="009349FE" w:rsidP="009349FE">
      <w:pPr>
        <w:tabs>
          <w:tab w:val="left" w:pos="8460"/>
          <w:tab w:val="left" w:pos="8508"/>
          <w:tab w:val="left" w:pos="9217"/>
        </w:tabs>
        <w:spacing w:line="340" w:lineRule="atLeast"/>
        <w:ind w:right="1446"/>
        <w:jc w:val="both"/>
        <w:rPr>
          <w:rFonts w:ascii="Arial Narrow" w:eastAsia="Times New Roman" w:hAnsi="Arial Narrow"/>
          <w:sz w:val="20"/>
        </w:rPr>
      </w:pPr>
      <w:r w:rsidRPr="00CD5F06">
        <w:rPr>
          <w:rFonts w:ascii="Arial Narrow" w:eastAsia="Times New Roman" w:hAnsi="Arial Narrow"/>
          <w:sz w:val="20"/>
        </w:rPr>
        <w:t>Abdruck honorarfrei, Belegexemplar erbeten.</w:t>
      </w:r>
    </w:p>
    <w:p w14:paraId="2C3CC1EF" w14:textId="77777777" w:rsidR="00F407BC" w:rsidRDefault="00F407BC" w:rsidP="009349FE">
      <w:pPr>
        <w:spacing w:line="360" w:lineRule="exact"/>
        <w:ind w:right="1264"/>
        <w:jc w:val="both"/>
        <w:outlineLvl w:val="0"/>
        <w:rPr>
          <w:rFonts w:ascii="Arial" w:hAnsi="Arial"/>
          <w:b/>
          <w:sz w:val="20"/>
        </w:rPr>
      </w:pPr>
    </w:p>
    <w:p w14:paraId="31E8B35C" w14:textId="77777777" w:rsidR="009349FE" w:rsidRPr="00291951" w:rsidRDefault="009349FE" w:rsidP="009349FE">
      <w:pPr>
        <w:spacing w:line="360" w:lineRule="exact"/>
        <w:ind w:right="1264"/>
        <w:jc w:val="both"/>
        <w:outlineLvl w:val="0"/>
        <w:rPr>
          <w:rFonts w:ascii="Arial" w:hAnsi="Arial"/>
          <w:b/>
          <w:sz w:val="20"/>
        </w:rPr>
      </w:pPr>
      <w:r w:rsidRPr="00CD5F06">
        <w:rPr>
          <w:rFonts w:ascii="Arial" w:hAnsi="Arial"/>
          <w:b/>
          <w:sz w:val="20"/>
        </w:rPr>
        <w:t>Presse</w:t>
      </w:r>
      <w:r w:rsidRPr="00291951">
        <w:rPr>
          <w:rFonts w:ascii="Arial" w:hAnsi="Arial"/>
          <w:b/>
          <w:sz w:val="20"/>
        </w:rPr>
        <w:t>kontakt</w:t>
      </w:r>
    </w:p>
    <w:p w14:paraId="4735997A" w14:textId="77777777" w:rsidR="009349FE" w:rsidRPr="00291951" w:rsidRDefault="009349FE" w:rsidP="009349FE">
      <w:pPr>
        <w:spacing w:line="360" w:lineRule="exact"/>
        <w:ind w:right="1264"/>
        <w:jc w:val="both"/>
        <w:outlineLvl w:val="0"/>
        <w:rPr>
          <w:rFonts w:ascii="Arial" w:hAnsi="Arial"/>
          <w:sz w:val="20"/>
          <w:szCs w:val="22"/>
        </w:rPr>
      </w:pPr>
      <w:r w:rsidRPr="00291951">
        <w:rPr>
          <w:rFonts w:ascii="Arial" w:hAnsi="Arial"/>
          <w:sz w:val="20"/>
          <w:szCs w:val="22"/>
        </w:rPr>
        <w:t>TUNE IT! SAFE!</w:t>
      </w:r>
      <w:r w:rsidR="00F407BC">
        <w:rPr>
          <w:rFonts w:ascii="Arial" w:hAnsi="Arial"/>
          <w:sz w:val="20"/>
          <w:szCs w:val="22"/>
        </w:rPr>
        <w:t xml:space="preserve"> | </w:t>
      </w:r>
      <w:r>
        <w:rPr>
          <w:rFonts w:ascii="Arial" w:hAnsi="Arial"/>
          <w:sz w:val="20"/>
          <w:szCs w:val="22"/>
        </w:rPr>
        <w:t>c/o P.AD.</w:t>
      </w:r>
    </w:p>
    <w:p w14:paraId="6E4DBAFA" w14:textId="77777777" w:rsidR="009349FE" w:rsidRPr="00291951" w:rsidRDefault="009349FE" w:rsidP="009349FE">
      <w:pPr>
        <w:spacing w:line="360" w:lineRule="exact"/>
        <w:ind w:right="1264"/>
        <w:jc w:val="both"/>
        <w:outlineLvl w:val="0"/>
        <w:rPr>
          <w:rFonts w:ascii="Arial" w:hAnsi="Arial"/>
          <w:sz w:val="20"/>
          <w:szCs w:val="22"/>
        </w:rPr>
      </w:pPr>
      <w:r>
        <w:rPr>
          <w:rFonts w:ascii="Arial" w:hAnsi="Arial"/>
          <w:sz w:val="20"/>
          <w:szCs w:val="22"/>
        </w:rPr>
        <w:t xml:space="preserve">Herr </w:t>
      </w:r>
      <w:r w:rsidRPr="00291951">
        <w:rPr>
          <w:rFonts w:ascii="Arial" w:hAnsi="Arial"/>
          <w:sz w:val="20"/>
          <w:szCs w:val="22"/>
        </w:rPr>
        <w:t>Daniel Exner-Hoffmann</w:t>
      </w:r>
    </w:p>
    <w:p w14:paraId="370B0AF9" w14:textId="77777777" w:rsidR="009349FE" w:rsidRPr="00291951" w:rsidRDefault="009349FE" w:rsidP="009349FE">
      <w:pPr>
        <w:spacing w:line="360" w:lineRule="exact"/>
        <w:ind w:right="1264"/>
        <w:jc w:val="both"/>
        <w:outlineLvl w:val="0"/>
        <w:rPr>
          <w:rFonts w:ascii="Arial" w:hAnsi="Arial"/>
          <w:sz w:val="20"/>
          <w:szCs w:val="22"/>
        </w:rPr>
      </w:pPr>
      <w:r>
        <w:rPr>
          <w:rFonts w:ascii="Arial" w:hAnsi="Arial"/>
          <w:sz w:val="20"/>
          <w:szCs w:val="22"/>
        </w:rPr>
        <w:t>Trotzenburg</w:t>
      </w:r>
      <w:r w:rsidR="00900819">
        <w:rPr>
          <w:rFonts w:ascii="Arial" w:hAnsi="Arial"/>
          <w:sz w:val="20"/>
          <w:szCs w:val="22"/>
        </w:rPr>
        <w:t xml:space="preserve"> 1</w:t>
      </w:r>
      <w:r w:rsidR="00F407BC">
        <w:rPr>
          <w:rFonts w:ascii="Arial" w:hAnsi="Arial"/>
          <w:sz w:val="20"/>
          <w:szCs w:val="22"/>
        </w:rPr>
        <w:t xml:space="preserve"> | </w:t>
      </w:r>
      <w:r>
        <w:rPr>
          <w:rFonts w:ascii="Arial" w:hAnsi="Arial"/>
          <w:sz w:val="20"/>
          <w:szCs w:val="22"/>
        </w:rPr>
        <w:t>5854</w:t>
      </w:r>
      <w:r w:rsidRPr="00291951">
        <w:rPr>
          <w:rFonts w:ascii="Arial" w:hAnsi="Arial"/>
          <w:sz w:val="20"/>
          <w:szCs w:val="22"/>
        </w:rPr>
        <w:t>0 Meinerzhagen</w:t>
      </w:r>
    </w:p>
    <w:p w14:paraId="3DB0B990" w14:textId="77777777" w:rsidR="000746FC" w:rsidRDefault="009349FE" w:rsidP="000746FC">
      <w:pPr>
        <w:spacing w:line="360" w:lineRule="exact"/>
        <w:ind w:right="1264"/>
        <w:jc w:val="both"/>
        <w:outlineLvl w:val="0"/>
        <w:rPr>
          <w:rFonts w:ascii="Arial" w:hAnsi="Arial"/>
          <w:sz w:val="20"/>
          <w:szCs w:val="22"/>
        </w:rPr>
      </w:pPr>
      <w:r w:rsidRPr="009349FE">
        <w:rPr>
          <w:rFonts w:ascii="Arial" w:hAnsi="Arial"/>
          <w:sz w:val="20"/>
          <w:szCs w:val="22"/>
        </w:rPr>
        <w:t>Tel.: +49 (0) 2354 / 91 82 18</w:t>
      </w:r>
    </w:p>
    <w:p w14:paraId="3FCBB19D" w14:textId="77777777" w:rsidR="009349FE" w:rsidRPr="009349FE" w:rsidRDefault="000746FC" w:rsidP="000746FC">
      <w:pPr>
        <w:spacing w:line="360" w:lineRule="exact"/>
        <w:ind w:right="1264"/>
        <w:jc w:val="both"/>
        <w:outlineLvl w:val="0"/>
        <w:rPr>
          <w:rFonts w:ascii="Arial" w:hAnsi="Arial"/>
          <w:sz w:val="20"/>
          <w:szCs w:val="22"/>
        </w:rPr>
      </w:pPr>
      <w:r>
        <w:rPr>
          <w:rFonts w:ascii="Arial" w:hAnsi="Arial"/>
          <w:sz w:val="20"/>
          <w:szCs w:val="22"/>
        </w:rPr>
        <w:t xml:space="preserve">E-Mail: </w:t>
      </w:r>
      <w:hyperlink r:id="rId6" w:history="1">
        <w:r w:rsidR="009349FE" w:rsidRPr="009349FE">
          <w:rPr>
            <w:rStyle w:val="Hyperlink"/>
            <w:rFonts w:ascii="Arial" w:hAnsi="Arial"/>
            <w:sz w:val="20"/>
            <w:szCs w:val="22"/>
          </w:rPr>
          <w:t>presse@tune-it-safe.de</w:t>
        </w:r>
      </w:hyperlink>
    </w:p>
    <w:p w14:paraId="645A4664" w14:textId="529DE0D8" w:rsidR="0070439B" w:rsidRDefault="009349FE" w:rsidP="009349FE">
      <w:pPr>
        <w:spacing w:line="360" w:lineRule="exact"/>
        <w:ind w:right="1264"/>
        <w:jc w:val="both"/>
        <w:outlineLvl w:val="0"/>
        <w:rPr>
          <w:sz w:val="22"/>
        </w:rPr>
      </w:pPr>
      <w:hyperlink r:id="rId7" w:history="1">
        <w:r w:rsidRPr="009349FE">
          <w:rPr>
            <w:rStyle w:val="Hyperlink"/>
            <w:rFonts w:ascii="Arial" w:hAnsi="Arial"/>
            <w:sz w:val="20"/>
            <w:szCs w:val="22"/>
          </w:rPr>
          <w:t>www.tune-it-safe.de</w:t>
        </w:r>
      </w:hyperlink>
    </w:p>
    <w:p w14:paraId="764B5A7E" w14:textId="77777777" w:rsidR="00260F8C" w:rsidRPr="009A037E" w:rsidRDefault="00260F8C" w:rsidP="009A037E">
      <w:pPr>
        <w:spacing w:line="360" w:lineRule="exact"/>
        <w:jc w:val="right"/>
        <w:rPr>
          <w:rFonts w:ascii="Arial" w:hAnsi="Arial"/>
          <w:sz w:val="18"/>
          <w:szCs w:val="22"/>
        </w:rPr>
      </w:pPr>
      <w:r>
        <w:rPr>
          <w:rFonts w:ascii="Arial" w:hAnsi="Arial"/>
          <w:sz w:val="18"/>
          <w:szCs w:val="22"/>
        </w:rPr>
        <w:t>3/3</w:t>
      </w:r>
    </w:p>
    <w:sectPr w:rsidR="00260F8C" w:rsidRPr="009A037E" w:rsidSect="00BE112E">
      <w:headerReference w:type="default" r:id="rId8"/>
      <w:pgSz w:w="11906" w:h="16838"/>
      <w:pgMar w:top="1134" w:right="1077" w:bottom="45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4083" w14:textId="77777777" w:rsidR="00D8283C" w:rsidRDefault="00D8283C" w:rsidP="009349FE">
      <w:r>
        <w:separator/>
      </w:r>
    </w:p>
  </w:endnote>
  <w:endnote w:type="continuationSeparator" w:id="0">
    <w:p w14:paraId="369A8A75" w14:textId="77777777" w:rsidR="00D8283C" w:rsidRDefault="00D8283C" w:rsidP="0093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3C1B7" w14:textId="77777777" w:rsidR="00D8283C" w:rsidRDefault="00D8283C" w:rsidP="009349FE">
      <w:r>
        <w:separator/>
      </w:r>
    </w:p>
  </w:footnote>
  <w:footnote w:type="continuationSeparator" w:id="0">
    <w:p w14:paraId="50CA39D5" w14:textId="77777777" w:rsidR="00D8283C" w:rsidRDefault="00D8283C" w:rsidP="0093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F035" w14:textId="77777777" w:rsidR="009349FE" w:rsidRDefault="00117A40">
    <w:pPr>
      <w:pStyle w:val="Kopfzeile"/>
    </w:pPr>
    <w:r>
      <w:rPr>
        <w:noProof/>
        <w:lang w:eastAsia="de-DE" w:bidi="ar-SA"/>
      </w:rPr>
      <w:drawing>
        <wp:anchor distT="0" distB="0" distL="114300" distR="114300" simplePos="0" relativeHeight="251659264" behindDoc="1" locked="0" layoutInCell="1" allowOverlap="1" wp14:anchorId="0885D17B" wp14:editId="58E5AD13">
          <wp:simplePos x="0" y="0"/>
          <wp:positionH relativeFrom="column">
            <wp:posOffset>-340995</wp:posOffset>
          </wp:positionH>
          <wp:positionV relativeFrom="paragraph">
            <wp:posOffset>-767715</wp:posOffset>
          </wp:positionV>
          <wp:extent cx="7574280" cy="10713939"/>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4280" cy="10713939"/>
                  </a:xfrm>
                  <a:prstGeom prst="rect">
                    <a:avLst/>
                  </a:prstGeom>
                </pic:spPr>
              </pic:pic>
            </a:graphicData>
          </a:graphic>
          <wp14:sizeRelH relativeFrom="page">
            <wp14:pctWidth>0</wp14:pctWidth>
          </wp14:sizeRelH>
          <wp14:sizeRelV relativeFrom="page">
            <wp14:pctHeight>0</wp14:pctHeight>
          </wp14:sizeRelV>
        </wp:anchor>
      </w:drawing>
    </w:r>
    <w:r w:rsidR="00C06E18">
      <w:rPr>
        <w:noProof/>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FE"/>
    <w:rsid w:val="000146C3"/>
    <w:rsid w:val="000438D6"/>
    <w:rsid w:val="0005179E"/>
    <w:rsid w:val="00053CFA"/>
    <w:rsid w:val="000746FC"/>
    <w:rsid w:val="000A1A60"/>
    <w:rsid w:val="000A1E44"/>
    <w:rsid w:val="000C0464"/>
    <w:rsid w:val="000F0534"/>
    <w:rsid w:val="00103089"/>
    <w:rsid w:val="00105AEE"/>
    <w:rsid w:val="00117A40"/>
    <w:rsid w:val="00133E23"/>
    <w:rsid w:val="00137A08"/>
    <w:rsid w:val="00151543"/>
    <w:rsid w:val="00153394"/>
    <w:rsid w:val="00163EB2"/>
    <w:rsid w:val="0019593B"/>
    <w:rsid w:val="001A2A9E"/>
    <w:rsid w:val="001A6DF1"/>
    <w:rsid w:val="001B248E"/>
    <w:rsid w:val="001D1B68"/>
    <w:rsid w:val="001D345B"/>
    <w:rsid w:val="001E777F"/>
    <w:rsid w:val="001F4D7B"/>
    <w:rsid w:val="002023E1"/>
    <w:rsid w:val="002026EA"/>
    <w:rsid w:val="00223C18"/>
    <w:rsid w:val="0023506C"/>
    <w:rsid w:val="00244DDA"/>
    <w:rsid w:val="00247FB7"/>
    <w:rsid w:val="00255E1D"/>
    <w:rsid w:val="00260F8C"/>
    <w:rsid w:val="00266EDC"/>
    <w:rsid w:val="00271FD1"/>
    <w:rsid w:val="00274525"/>
    <w:rsid w:val="002C2BA6"/>
    <w:rsid w:val="002D147D"/>
    <w:rsid w:val="002F4169"/>
    <w:rsid w:val="00312F0C"/>
    <w:rsid w:val="00326093"/>
    <w:rsid w:val="003373A4"/>
    <w:rsid w:val="00355C53"/>
    <w:rsid w:val="003661A5"/>
    <w:rsid w:val="00366C96"/>
    <w:rsid w:val="00377057"/>
    <w:rsid w:val="00377516"/>
    <w:rsid w:val="00393F87"/>
    <w:rsid w:val="003A2B7D"/>
    <w:rsid w:val="003A6458"/>
    <w:rsid w:val="003D22D8"/>
    <w:rsid w:val="003D3DAE"/>
    <w:rsid w:val="003E6548"/>
    <w:rsid w:val="003E73B0"/>
    <w:rsid w:val="00447882"/>
    <w:rsid w:val="00456424"/>
    <w:rsid w:val="00461FEB"/>
    <w:rsid w:val="00470D51"/>
    <w:rsid w:val="00481C35"/>
    <w:rsid w:val="00486735"/>
    <w:rsid w:val="0048776A"/>
    <w:rsid w:val="00491BF0"/>
    <w:rsid w:val="004A54DF"/>
    <w:rsid w:val="004A67FE"/>
    <w:rsid w:val="004B1B4C"/>
    <w:rsid w:val="004C78E6"/>
    <w:rsid w:val="004E1F0D"/>
    <w:rsid w:val="004E2C8F"/>
    <w:rsid w:val="004E42E5"/>
    <w:rsid w:val="00502653"/>
    <w:rsid w:val="00535313"/>
    <w:rsid w:val="00547211"/>
    <w:rsid w:val="005574A3"/>
    <w:rsid w:val="00566418"/>
    <w:rsid w:val="00580C81"/>
    <w:rsid w:val="00582DD5"/>
    <w:rsid w:val="005909EA"/>
    <w:rsid w:val="005B6020"/>
    <w:rsid w:val="005C18D7"/>
    <w:rsid w:val="005C200B"/>
    <w:rsid w:val="005C669A"/>
    <w:rsid w:val="005E19BB"/>
    <w:rsid w:val="005E41EF"/>
    <w:rsid w:val="005F006D"/>
    <w:rsid w:val="005F647E"/>
    <w:rsid w:val="0063514D"/>
    <w:rsid w:val="00640B52"/>
    <w:rsid w:val="00650FF4"/>
    <w:rsid w:val="00651403"/>
    <w:rsid w:val="00653543"/>
    <w:rsid w:val="00657CA8"/>
    <w:rsid w:val="006600DA"/>
    <w:rsid w:val="006915CF"/>
    <w:rsid w:val="006920C7"/>
    <w:rsid w:val="0069573E"/>
    <w:rsid w:val="006D160D"/>
    <w:rsid w:val="006D72DF"/>
    <w:rsid w:val="006F41E8"/>
    <w:rsid w:val="0070439B"/>
    <w:rsid w:val="00706668"/>
    <w:rsid w:val="00710636"/>
    <w:rsid w:val="00717D60"/>
    <w:rsid w:val="007346B0"/>
    <w:rsid w:val="00742ABD"/>
    <w:rsid w:val="00751ADE"/>
    <w:rsid w:val="0075457C"/>
    <w:rsid w:val="0075618C"/>
    <w:rsid w:val="0076403C"/>
    <w:rsid w:val="0077065D"/>
    <w:rsid w:val="007775FF"/>
    <w:rsid w:val="00784812"/>
    <w:rsid w:val="00787A6E"/>
    <w:rsid w:val="007933D5"/>
    <w:rsid w:val="0079736E"/>
    <w:rsid w:val="00803874"/>
    <w:rsid w:val="00850A8A"/>
    <w:rsid w:val="0085571C"/>
    <w:rsid w:val="00880E85"/>
    <w:rsid w:val="008A12D1"/>
    <w:rsid w:val="008C39A6"/>
    <w:rsid w:val="008E008F"/>
    <w:rsid w:val="008E704C"/>
    <w:rsid w:val="008F1E71"/>
    <w:rsid w:val="00900819"/>
    <w:rsid w:val="00906D71"/>
    <w:rsid w:val="00907BE5"/>
    <w:rsid w:val="00916DC4"/>
    <w:rsid w:val="009349FE"/>
    <w:rsid w:val="00950127"/>
    <w:rsid w:val="009526C7"/>
    <w:rsid w:val="00956C91"/>
    <w:rsid w:val="00961825"/>
    <w:rsid w:val="009634D7"/>
    <w:rsid w:val="0096639B"/>
    <w:rsid w:val="00976A5A"/>
    <w:rsid w:val="009A037E"/>
    <w:rsid w:val="009C7EBD"/>
    <w:rsid w:val="009D3783"/>
    <w:rsid w:val="009D47F3"/>
    <w:rsid w:val="009D5FF7"/>
    <w:rsid w:val="009E1A81"/>
    <w:rsid w:val="00A03C52"/>
    <w:rsid w:val="00A22106"/>
    <w:rsid w:val="00A27913"/>
    <w:rsid w:val="00A335FD"/>
    <w:rsid w:val="00A36BF1"/>
    <w:rsid w:val="00A519F3"/>
    <w:rsid w:val="00A56AEB"/>
    <w:rsid w:val="00A62E66"/>
    <w:rsid w:val="00A8056D"/>
    <w:rsid w:val="00A83294"/>
    <w:rsid w:val="00A91049"/>
    <w:rsid w:val="00A93229"/>
    <w:rsid w:val="00A96322"/>
    <w:rsid w:val="00AA5458"/>
    <w:rsid w:val="00AA6755"/>
    <w:rsid w:val="00AB102E"/>
    <w:rsid w:val="00AD23DC"/>
    <w:rsid w:val="00AD7B0E"/>
    <w:rsid w:val="00AE0458"/>
    <w:rsid w:val="00B01F37"/>
    <w:rsid w:val="00B14082"/>
    <w:rsid w:val="00B20239"/>
    <w:rsid w:val="00B26ABE"/>
    <w:rsid w:val="00B34124"/>
    <w:rsid w:val="00B43DB1"/>
    <w:rsid w:val="00B6406F"/>
    <w:rsid w:val="00B67381"/>
    <w:rsid w:val="00B817A4"/>
    <w:rsid w:val="00BC1C38"/>
    <w:rsid w:val="00BC3DD7"/>
    <w:rsid w:val="00BD1E42"/>
    <w:rsid w:val="00BE112E"/>
    <w:rsid w:val="00BE4034"/>
    <w:rsid w:val="00BF6059"/>
    <w:rsid w:val="00BF741E"/>
    <w:rsid w:val="00BF7AA0"/>
    <w:rsid w:val="00C06E18"/>
    <w:rsid w:val="00C211C7"/>
    <w:rsid w:val="00C24CF4"/>
    <w:rsid w:val="00C47A67"/>
    <w:rsid w:val="00C705F0"/>
    <w:rsid w:val="00CA69F4"/>
    <w:rsid w:val="00CB3E44"/>
    <w:rsid w:val="00CF2048"/>
    <w:rsid w:val="00D1035E"/>
    <w:rsid w:val="00D2114E"/>
    <w:rsid w:val="00D33A28"/>
    <w:rsid w:val="00D42F49"/>
    <w:rsid w:val="00D45CA8"/>
    <w:rsid w:val="00D4656D"/>
    <w:rsid w:val="00D737DE"/>
    <w:rsid w:val="00D8283C"/>
    <w:rsid w:val="00D8683A"/>
    <w:rsid w:val="00DB3E71"/>
    <w:rsid w:val="00DC0454"/>
    <w:rsid w:val="00DD2045"/>
    <w:rsid w:val="00DD5648"/>
    <w:rsid w:val="00DE6DD2"/>
    <w:rsid w:val="00E34939"/>
    <w:rsid w:val="00E3782D"/>
    <w:rsid w:val="00E4136E"/>
    <w:rsid w:val="00E6095C"/>
    <w:rsid w:val="00E64C11"/>
    <w:rsid w:val="00E67750"/>
    <w:rsid w:val="00E73839"/>
    <w:rsid w:val="00E96D34"/>
    <w:rsid w:val="00E96F34"/>
    <w:rsid w:val="00EA21C8"/>
    <w:rsid w:val="00EB22CE"/>
    <w:rsid w:val="00EC7BA1"/>
    <w:rsid w:val="00ED45C9"/>
    <w:rsid w:val="00F00F9E"/>
    <w:rsid w:val="00F01529"/>
    <w:rsid w:val="00F0371F"/>
    <w:rsid w:val="00F12152"/>
    <w:rsid w:val="00F407BC"/>
    <w:rsid w:val="00F43ABE"/>
    <w:rsid w:val="00F506E0"/>
    <w:rsid w:val="00F62691"/>
    <w:rsid w:val="00F71A45"/>
    <w:rsid w:val="00F81341"/>
    <w:rsid w:val="00F82D69"/>
    <w:rsid w:val="00F92428"/>
    <w:rsid w:val="00FD22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266B"/>
  <w15:docId w15:val="{E5B04362-3ED4-42F5-9DD9-0E5C75A4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9FE"/>
    <w:pPr>
      <w:spacing w:after="0" w:line="240" w:lineRule="auto"/>
    </w:pPr>
    <w:rPr>
      <w:rFonts w:ascii="Times New Roman" w:eastAsia="MS Mincho" w:hAnsi="Times New Roman" w:cs="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KopfzeileZchn">
    <w:name w:val="Kopfzeile Zchn"/>
    <w:basedOn w:val="Absatz-Standardschriftart"/>
    <w:link w:val="Kopfzeile"/>
    <w:uiPriority w:val="99"/>
    <w:rsid w:val="009349FE"/>
    <w:rPr>
      <w:lang w:bidi="ar-AE"/>
    </w:rPr>
  </w:style>
  <w:style w:type="paragraph" w:styleId="Fuzeile">
    <w:name w:val="footer"/>
    <w:basedOn w:val="Standard"/>
    <w:link w:val="FuzeileZchn"/>
    <w:uiPriority w:val="99"/>
    <w:unhideWhenUsed/>
    <w:rsid w:val="009349FE"/>
    <w:pPr>
      <w:tabs>
        <w:tab w:val="center" w:pos="4536"/>
        <w:tab w:val="right" w:pos="9072"/>
      </w:tabs>
    </w:pPr>
    <w:rPr>
      <w:rFonts w:asciiTheme="minorHAnsi" w:eastAsiaTheme="minorHAnsi" w:hAnsiTheme="minorHAnsi" w:cstheme="minorBidi"/>
      <w:sz w:val="22"/>
      <w:szCs w:val="22"/>
      <w:lang w:eastAsia="en-US" w:bidi="ar-AE"/>
    </w:rPr>
  </w:style>
  <w:style w:type="character" w:customStyle="1" w:styleId="FuzeileZchn">
    <w:name w:val="Fußzeile Zchn"/>
    <w:basedOn w:val="Absatz-Standardschriftart"/>
    <w:link w:val="Fuzeile"/>
    <w:uiPriority w:val="99"/>
    <w:rsid w:val="009349FE"/>
    <w:rPr>
      <w:lang w:bidi="ar-AE"/>
    </w:rPr>
  </w:style>
  <w:style w:type="character" w:styleId="Hyperlink">
    <w:name w:val="Hyperlink"/>
    <w:rsid w:val="009349FE"/>
    <w:rPr>
      <w:color w:val="0000FF"/>
      <w:u w:val="single"/>
    </w:rPr>
  </w:style>
  <w:style w:type="paragraph" w:styleId="StandardWeb">
    <w:name w:val="Normal (Web)"/>
    <w:basedOn w:val="Standard"/>
    <w:rsid w:val="009349FE"/>
    <w:pPr>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7561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18C"/>
    <w:rPr>
      <w:rFonts w:ascii="Tahoma" w:eastAsia="MS Mincho" w:hAnsi="Tahoma" w:cs="Tahoma"/>
      <w:sz w:val="16"/>
      <w:szCs w:val="16"/>
      <w:lang w:eastAsia="ja-JP"/>
    </w:rPr>
  </w:style>
  <w:style w:type="paragraph" w:customStyle="1" w:styleId="Default">
    <w:name w:val="Default"/>
    <w:rsid w:val="00260F8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260F8C"/>
    <w:pPr>
      <w:spacing w:line="241" w:lineRule="atLeast"/>
    </w:pPr>
    <w:rPr>
      <w:color w:val="auto"/>
    </w:rPr>
  </w:style>
  <w:style w:type="character" w:customStyle="1" w:styleId="A24">
    <w:name w:val="A24"/>
    <w:uiPriority w:val="99"/>
    <w:rsid w:val="00260F8C"/>
    <w:rPr>
      <w:color w:val="FFFFF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14590">
      <w:bodyDiv w:val="1"/>
      <w:marLeft w:val="0"/>
      <w:marRight w:val="0"/>
      <w:marTop w:val="0"/>
      <w:marBottom w:val="0"/>
      <w:divBdr>
        <w:top w:val="none" w:sz="0" w:space="0" w:color="auto"/>
        <w:left w:val="none" w:sz="0" w:space="0" w:color="auto"/>
        <w:bottom w:val="none" w:sz="0" w:space="0" w:color="auto"/>
        <w:right w:val="none" w:sz="0" w:space="0" w:color="auto"/>
      </w:divBdr>
    </w:div>
    <w:div w:id="9009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une-it-saf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tune-it-saf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Daniel Exner-Hoffmann</cp:lastModifiedBy>
  <cp:revision>6</cp:revision>
  <cp:lastPrinted>2022-11-21T16:10:00Z</cp:lastPrinted>
  <dcterms:created xsi:type="dcterms:W3CDTF">2024-11-18T16:14:00Z</dcterms:created>
  <dcterms:modified xsi:type="dcterms:W3CDTF">2024-11-21T14:05:00Z</dcterms:modified>
</cp:coreProperties>
</file>