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E39B" w14:textId="77777777" w:rsidR="009349FE" w:rsidRDefault="009349FE" w:rsidP="009349FE">
      <w:pPr>
        <w:pStyle w:val="StandardWeb"/>
        <w:tabs>
          <w:tab w:val="left" w:pos="7371"/>
          <w:tab w:val="left" w:pos="9217"/>
        </w:tabs>
        <w:spacing w:line="340" w:lineRule="atLeast"/>
        <w:ind w:right="2029"/>
        <w:outlineLvl w:val="0"/>
        <w:rPr>
          <w:rFonts w:ascii="Arial" w:hAnsi="Arial" w:cs="Arial"/>
          <w:szCs w:val="22"/>
          <w:u w:val="single"/>
        </w:rPr>
      </w:pPr>
    </w:p>
    <w:p w14:paraId="44C28EAB" w14:textId="77777777" w:rsidR="009349FE" w:rsidRDefault="009349FE" w:rsidP="00D2114E">
      <w:pPr>
        <w:pStyle w:val="StandardWeb"/>
        <w:tabs>
          <w:tab w:val="left" w:pos="7371"/>
          <w:tab w:val="left" w:pos="9217"/>
        </w:tabs>
        <w:spacing w:line="340" w:lineRule="atLeast"/>
        <w:ind w:right="1247"/>
        <w:outlineLvl w:val="0"/>
        <w:rPr>
          <w:rFonts w:ascii="Arial" w:hAnsi="Arial" w:cs="Arial"/>
          <w:szCs w:val="22"/>
          <w:u w:val="single"/>
        </w:rPr>
      </w:pPr>
    </w:p>
    <w:p w14:paraId="76E81C65" w14:textId="4F128DB1" w:rsidR="009C7EBD" w:rsidRPr="0048776A" w:rsidRDefault="007346B0" w:rsidP="007346B0">
      <w:pPr>
        <w:pStyle w:val="StandardWeb"/>
        <w:tabs>
          <w:tab w:val="left" w:pos="7371"/>
          <w:tab w:val="left" w:pos="8505"/>
          <w:tab w:val="left" w:pos="9217"/>
        </w:tabs>
        <w:spacing w:before="0" w:beforeAutospacing="0" w:after="0" w:afterAutospacing="0" w:line="340" w:lineRule="atLeast"/>
        <w:ind w:right="1247"/>
        <w:jc w:val="center"/>
        <w:outlineLvl w:val="0"/>
        <w:rPr>
          <w:rFonts w:ascii="Arial" w:hAnsi="Arial" w:cs="Arial"/>
          <w:szCs w:val="28"/>
        </w:rPr>
      </w:pPr>
      <w:r w:rsidRPr="007346B0">
        <w:rPr>
          <w:rFonts w:ascii="Arial" w:hAnsi="Arial" w:cs="Arial"/>
          <w:szCs w:val="28"/>
        </w:rPr>
        <w:t>PRE</w:t>
      </w:r>
      <w:r w:rsidR="004D1F3E">
        <w:rPr>
          <w:rFonts w:ascii="Arial" w:hAnsi="Arial" w:cs="Arial"/>
          <w:szCs w:val="28"/>
        </w:rPr>
        <w:t>SS RELEASE</w:t>
      </w:r>
    </w:p>
    <w:p w14:paraId="41964C92" w14:textId="77777777" w:rsidR="00491BF0" w:rsidRDefault="00491BF0" w:rsidP="009C7EBD">
      <w:pPr>
        <w:pStyle w:val="StandardWeb"/>
        <w:tabs>
          <w:tab w:val="left" w:pos="7371"/>
          <w:tab w:val="left" w:pos="8505"/>
          <w:tab w:val="left" w:pos="9217"/>
        </w:tabs>
        <w:spacing w:before="0" w:beforeAutospacing="0" w:after="0" w:afterAutospacing="0" w:line="340" w:lineRule="atLeast"/>
        <w:ind w:right="1247"/>
        <w:outlineLvl w:val="0"/>
        <w:rPr>
          <w:rFonts w:ascii="Arial" w:hAnsi="Arial" w:cs="Arial"/>
          <w:szCs w:val="28"/>
        </w:rPr>
      </w:pPr>
    </w:p>
    <w:p w14:paraId="5A20FFAC" w14:textId="77777777" w:rsidR="004D1F3E" w:rsidRPr="007346B0" w:rsidRDefault="004D1F3E" w:rsidP="009C7EBD">
      <w:pPr>
        <w:pStyle w:val="StandardWeb"/>
        <w:tabs>
          <w:tab w:val="left" w:pos="7371"/>
          <w:tab w:val="left" w:pos="8505"/>
          <w:tab w:val="left" w:pos="9217"/>
        </w:tabs>
        <w:spacing w:before="0" w:beforeAutospacing="0" w:after="0" w:afterAutospacing="0" w:line="340" w:lineRule="atLeast"/>
        <w:ind w:right="1247"/>
        <w:outlineLvl w:val="0"/>
        <w:rPr>
          <w:rFonts w:ascii="Arial" w:hAnsi="Arial" w:cs="Arial"/>
          <w:szCs w:val="28"/>
        </w:rPr>
      </w:pPr>
    </w:p>
    <w:p w14:paraId="3E045CDF" w14:textId="2C0F49A3" w:rsidR="009349FE" w:rsidRPr="0052052F" w:rsidRDefault="0026313C" w:rsidP="0048776A">
      <w:pPr>
        <w:pStyle w:val="StandardWeb"/>
        <w:tabs>
          <w:tab w:val="left" w:pos="7371"/>
          <w:tab w:val="left" w:pos="8505"/>
          <w:tab w:val="left" w:pos="9217"/>
        </w:tabs>
        <w:spacing w:before="0" w:beforeAutospacing="0" w:after="0" w:afterAutospacing="0" w:line="340" w:lineRule="atLeast"/>
        <w:ind w:right="1247"/>
        <w:outlineLvl w:val="0"/>
        <w:rPr>
          <w:rFonts w:ascii="Arial" w:hAnsi="Arial" w:cs="Arial"/>
          <w:szCs w:val="22"/>
          <w:u w:val="single"/>
        </w:rPr>
      </w:pPr>
      <w:r w:rsidRPr="0026313C">
        <w:rPr>
          <w:rFonts w:ascii="Arial" w:hAnsi="Arial" w:cs="Arial"/>
          <w:szCs w:val="22"/>
          <w:u w:val="single"/>
        </w:rPr>
        <w:t xml:space="preserve">The BMW M2 </w:t>
      </w:r>
      <w:proofErr w:type="spellStart"/>
      <w:r w:rsidRPr="0026313C">
        <w:rPr>
          <w:rFonts w:ascii="Arial" w:hAnsi="Arial" w:cs="Arial"/>
          <w:szCs w:val="22"/>
          <w:u w:val="single"/>
        </w:rPr>
        <w:t>by</w:t>
      </w:r>
      <w:proofErr w:type="spellEnd"/>
      <w:r w:rsidRPr="0026313C">
        <w:rPr>
          <w:rFonts w:ascii="Arial" w:hAnsi="Arial" w:cs="Arial"/>
          <w:szCs w:val="22"/>
          <w:u w:val="single"/>
        </w:rPr>
        <w:t xml:space="preserve"> AC Schnitzer Marks </w:t>
      </w:r>
      <w:proofErr w:type="spellStart"/>
      <w:r w:rsidRPr="0026313C">
        <w:rPr>
          <w:rFonts w:ascii="Arial" w:hAnsi="Arial" w:cs="Arial"/>
          <w:szCs w:val="22"/>
          <w:u w:val="single"/>
        </w:rPr>
        <w:t>the</w:t>
      </w:r>
      <w:proofErr w:type="spellEnd"/>
      <w:r w:rsidRPr="0026313C">
        <w:rPr>
          <w:rFonts w:ascii="Arial" w:hAnsi="Arial" w:cs="Arial"/>
          <w:szCs w:val="22"/>
          <w:u w:val="single"/>
        </w:rPr>
        <w:t xml:space="preserve"> 20th Campaign Vehicle </w:t>
      </w:r>
      <w:proofErr w:type="spellStart"/>
      <w:r w:rsidRPr="0026313C">
        <w:rPr>
          <w:rFonts w:ascii="Arial" w:hAnsi="Arial" w:cs="Arial"/>
          <w:szCs w:val="22"/>
          <w:u w:val="single"/>
        </w:rPr>
        <w:t>of</w:t>
      </w:r>
      <w:proofErr w:type="spellEnd"/>
      <w:r w:rsidRPr="0026313C">
        <w:rPr>
          <w:rFonts w:ascii="Arial" w:hAnsi="Arial" w:cs="Arial"/>
          <w:szCs w:val="22"/>
          <w:u w:val="single"/>
        </w:rPr>
        <w:t xml:space="preserve"> </w:t>
      </w:r>
      <w:proofErr w:type="spellStart"/>
      <w:r w:rsidRPr="0026313C">
        <w:rPr>
          <w:rFonts w:ascii="Arial" w:hAnsi="Arial" w:cs="Arial"/>
          <w:szCs w:val="22"/>
          <w:u w:val="single"/>
        </w:rPr>
        <w:t>the</w:t>
      </w:r>
      <w:proofErr w:type="spellEnd"/>
      <w:r w:rsidRPr="0026313C">
        <w:rPr>
          <w:rFonts w:ascii="Arial" w:hAnsi="Arial" w:cs="Arial"/>
          <w:szCs w:val="22"/>
          <w:u w:val="single"/>
        </w:rPr>
        <w:t xml:space="preserve"> Initiative </w:t>
      </w:r>
      <w:proofErr w:type="spellStart"/>
      <w:r w:rsidRPr="0026313C">
        <w:rPr>
          <w:rFonts w:ascii="Arial" w:hAnsi="Arial" w:cs="Arial"/>
          <w:szCs w:val="22"/>
          <w:u w:val="single"/>
        </w:rPr>
        <w:t>for</w:t>
      </w:r>
      <w:proofErr w:type="spellEnd"/>
      <w:r w:rsidRPr="0026313C">
        <w:rPr>
          <w:rFonts w:ascii="Arial" w:hAnsi="Arial" w:cs="Arial"/>
          <w:szCs w:val="22"/>
          <w:u w:val="single"/>
        </w:rPr>
        <w:t xml:space="preserve"> Safe Tuning </w:t>
      </w:r>
      <w:proofErr w:type="spellStart"/>
      <w:r w:rsidRPr="0026313C">
        <w:rPr>
          <w:rFonts w:ascii="Arial" w:hAnsi="Arial" w:cs="Arial"/>
          <w:szCs w:val="22"/>
          <w:u w:val="single"/>
        </w:rPr>
        <w:t>with</w:t>
      </w:r>
      <w:proofErr w:type="spellEnd"/>
      <w:r w:rsidRPr="0026313C">
        <w:rPr>
          <w:rFonts w:ascii="Arial" w:hAnsi="Arial" w:cs="Arial"/>
          <w:szCs w:val="22"/>
          <w:u w:val="single"/>
        </w:rPr>
        <w:t xml:space="preserve"> </w:t>
      </w:r>
      <w:proofErr w:type="spellStart"/>
      <w:r w:rsidRPr="0026313C">
        <w:rPr>
          <w:rFonts w:ascii="Arial" w:hAnsi="Arial" w:cs="Arial"/>
          <w:szCs w:val="22"/>
          <w:u w:val="single"/>
        </w:rPr>
        <w:t>its</w:t>
      </w:r>
      <w:proofErr w:type="spellEnd"/>
      <w:r w:rsidRPr="0026313C">
        <w:rPr>
          <w:rFonts w:ascii="Arial" w:hAnsi="Arial" w:cs="Arial"/>
          <w:szCs w:val="22"/>
          <w:u w:val="single"/>
        </w:rPr>
        <w:t xml:space="preserve"> World Premiere at </w:t>
      </w:r>
      <w:proofErr w:type="spellStart"/>
      <w:r w:rsidRPr="0026313C">
        <w:rPr>
          <w:rFonts w:ascii="Arial" w:hAnsi="Arial" w:cs="Arial"/>
          <w:szCs w:val="22"/>
          <w:u w:val="single"/>
        </w:rPr>
        <w:t>the</w:t>
      </w:r>
      <w:proofErr w:type="spellEnd"/>
      <w:r w:rsidRPr="0026313C">
        <w:rPr>
          <w:rFonts w:ascii="Arial" w:hAnsi="Arial" w:cs="Arial"/>
          <w:szCs w:val="22"/>
          <w:u w:val="single"/>
        </w:rPr>
        <w:t xml:space="preserve"> Essen Motor Show 2024</w:t>
      </w:r>
    </w:p>
    <w:p w14:paraId="486BBD10" w14:textId="64C536EB" w:rsidR="009349FE" w:rsidRPr="0048776A" w:rsidRDefault="005E19BB" w:rsidP="00FC4721">
      <w:pPr>
        <w:pStyle w:val="StandardWeb"/>
        <w:tabs>
          <w:tab w:val="left" w:pos="8460"/>
          <w:tab w:val="left" w:pos="8508"/>
          <w:tab w:val="left" w:pos="9217"/>
        </w:tabs>
        <w:spacing w:before="240" w:beforeAutospacing="0" w:after="240" w:afterAutospacing="0" w:line="340" w:lineRule="atLeast"/>
        <w:ind w:right="1178"/>
        <w:rPr>
          <w:rFonts w:ascii="Arial" w:hAnsi="Arial" w:cs="Arial"/>
          <w:b/>
          <w:sz w:val="38"/>
          <w:szCs w:val="38"/>
        </w:rPr>
      </w:pPr>
      <w:r w:rsidRPr="0048776A">
        <w:rPr>
          <w:rFonts w:ascii="Arial" w:hAnsi="Arial" w:cs="Arial"/>
          <w:b/>
          <w:sz w:val="38"/>
          <w:szCs w:val="38"/>
        </w:rPr>
        <w:t xml:space="preserve">TUNE IT! SAFE! </w:t>
      </w:r>
      <w:proofErr w:type="spellStart"/>
      <w:r w:rsidR="0026313C">
        <w:rPr>
          <w:rFonts w:ascii="Arial" w:hAnsi="Arial" w:cs="Arial"/>
          <w:b/>
          <w:sz w:val="38"/>
          <w:szCs w:val="38"/>
        </w:rPr>
        <w:t>d</w:t>
      </w:r>
      <w:r w:rsidR="0026313C" w:rsidRPr="0026313C">
        <w:rPr>
          <w:rFonts w:ascii="Arial" w:hAnsi="Arial" w:cs="Arial"/>
          <w:b/>
          <w:sz w:val="38"/>
          <w:szCs w:val="38"/>
        </w:rPr>
        <w:t>elivers</w:t>
      </w:r>
      <w:proofErr w:type="spellEnd"/>
      <w:r w:rsidR="0026313C" w:rsidRPr="0026313C">
        <w:rPr>
          <w:rFonts w:ascii="Arial" w:hAnsi="Arial" w:cs="Arial"/>
          <w:b/>
          <w:sz w:val="38"/>
          <w:szCs w:val="38"/>
        </w:rPr>
        <w:t xml:space="preserve"> a </w:t>
      </w:r>
      <w:r w:rsidR="0026313C">
        <w:rPr>
          <w:rFonts w:ascii="Arial" w:hAnsi="Arial" w:cs="Arial"/>
          <w:b/>
          <w:sz w:val="38"/>
          <w:szCs w:val="38"/>
        </w:rPr>
        <w:t>p</w:t>
      </w:r>
      <w:r w:rsidR="0026313C" w:rsidRPr="0026313C">
        <w:rPr>
          <w:rFonts w:ascii="Arial" w:hAnsi="Arial" w:cs="Arial"/>
          <w:b/>
          <w:sz w:val="38"/>
          <w:szCs w:val="38"/>
        </w:rPr>
        <w:t xml:space="preserve">owerful </w:t>
      </w:r>
      <w:proofErr w:type="spellStart"/>
      <w:r w:rsidR="0026313C">
        <w:rPr>
          <w:rFonts w:ascii="Arial" w:hAnsi="Arial" w:cs="Arial"/>
          <w:b/>
          <w:sz w:val="38"/>
          <w:szCs w:val="38"/>
        </w:rPr>
        <w:t>f</w:t>
      </w:r>
      <w:r w:rsidR="0026313C" w:rsidRPr="0026313C">
        <w:rPr>
          <w:rFonts w:ascii="Arial" w:hAnsi="Arial" w:cs="Arial"/>
          <w:b/>
          <w:sz w:val="38"/>
          <w:szCs w:val="38"/>
        </w:rPr>
        <w:t>ormula</w:t>
      </w:r>
      <w:proofErr w:type="spellEnd"/>
      <w:r w:rsidR="0026313C" w:rsidRPr="0026313C">
        <w:rPr>
          <w:rFonts w:ascii="Arial" w:hAnsi="Arial" w:cs="Arial"/>
          <w:b/>
          <w:sz w:val="38"/>
          <w:szCs w:val="38"/>
        </w:rPr>
        <w:t xml:space="preserve"> f</w:t>
      </w:r>
      <w:proofErr w:type="spellStart"/>
      <w:r w:rsidR="0026313C" w:rsidRPr="0026313C">
        <w:rPr>
          <w:rFonts w:ascii="Arial" w:hAnsi="Arial" w:cs="Arial"/>
          <w:b/>
          <w:sz w:val="38"/>
          <w:szCs w:val="38"/>
        </w:rPr>
        <w:t>or</w:t>
      </w:r>
      <w:proofErr w:type="spellEnd"/>
      <w:r w:rsidR="0026313C" w:rsidRPr="0026313C">
        <w:rPr>
          <w:rFonts w:ascii="Arial" w:hAnsi="Arial" w:cs="Arial"/>
          <w:b/>
          <w:sz w:val="38"/>
          <w:szCs w:val="38"/>
        </w:rPr>
        <w:t xml:space="preserve"> </w:t>
      </w:r>
      <w:r w:rsidR="0026313C">
        <w:rPr>
          <w:rFonts w:ascii="Arial" w:hAnsi="Arial" w:cs="Arial"/>
          <w:b/>
          <w:sz w:val="38"/>
          <w:szCs w:val="38"/>
        </w:rPr>
        <w:t>i</w:t>
      </w:r>
      <w:r w:rsidR="0026313C" w:rsidRPr="0026313C">
        <w:rPr>
          <w:rFonts w:ascii="Arial" w:hAnsi="Arial" w:cs="Arial"/>
          <w:b/>
          <w:sz w:val="38"/>
          <w:szCs w:val="38"/>
        </w:rPr>
        <w:t xml:space="preserve">ndividual and </w:t>
      </w:r>
      <w:r w:rsidR="0026313C">
        <w:rPr>
          <w:rFonts w:ascii="Arial" w:hAnsi="Arial" w:cs="Arial"/>
          <w:b/>
          <w:sz w:val="38"/>
          <w:szCs w:val="38"/>
        </w:rPr>
        <w:t>s</w:t>
      </w:r>
      <w:r w:rsidR="0026313C" w:rsidRPr="0026313C">
        <w:rPr>
          <w:rFonts w:ascii="Arial" w:hAnsi="Arial" w:cs="Arial"/>
          <w:b/>
          <w:sz w:val="38"/>
          <w:szCs w:val="38"/>
        </w:rPr>
        <w:t xml:space="preserve">tylish </w:t>
      </w:r>
      <w:proofErr w:type="spellStart"/>
      <w:r w:rsidR="0026313C">
        <w:rPr>
          <w:rFonts w:ascii="Arial" w:hAnsi="Arial" w:cs="Arial"/>
          <w:b/>
          <w:sz w:val="38"/>
          <w:szCs w:val="38"/>
        </w:rPr>
        <w:t>t</w:t>
      </w:r>
      <w:r w:rsidR="0026313C" w:rsidRPr="0026313C">
        <w:rPr>
          <w:rFonts w:ascii="Arial" w:hAnsi="Arial" w:cs="Arial"/>
          <w:b/>
          <w:sz w:val="38"/>
          <w:szCs w:val="38"/>
        </w:rPr>
        <w:t>uning</w:t>
      </w:r>
      <w:proofErr w:type="spellEnd"/>
    </w:p>
    <w:p w14:paraId="6840F7C9" w14:textId="6DD03D61" w:rsidR="00A62E66" w:rsidRDefault="0026313C" w:rsidP="00F62691">
      <w:pPr>
        <w:spacing w:line="360" w:lineRule="exact"/>
        <w:ind w:right="1264"/>
        <w:jc w:val="both"/>
        <w:rPr>
          <w:rFonts w:ascii="Arial" w:hAnsi="Arial" w:cs="Arial"/>
          <w:b/>
          <w:sz w:val="22"/>
          <w:szCs w:val="22"/>
        </w:rPr>
      </w:pPr>
      <w:r w:rsidRPr="0026313C">
        <w:rPr>
          <w:rFonts w:ascii="Arial" w:hAnsi="Arial" w:cs="Arial"/>
          <w:b/>
          <w:sz w:val="22"/>
          <w:szCs w:val="22"/>
        </w:rPr>
        <w:t xml:space="preserve">Essen, November 29, 2024. In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its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dynamic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police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design, TUNE IT! SAFE!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proudly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unveils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its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latest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campaign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vehicle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at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the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2024 ESSEN MOTOR SHOW: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the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BMW M2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by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AC Schnitzer. This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remarkable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car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showcases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a </w:t>
      </w:r>
      <w:r>
        <w:rPr>
          <w:rFonts w:ascii="Arial" w:hAnsi="Arial" w:cs="Arial"/>
          <w:b/>
          <w:sz w:val="22"/>
          <w:szCs w:val="22"/>
        </w:rPr>
        <w:t>powerful</w:t>
      </w:r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formula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for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individual and stylish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tuning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while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seamlessly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combining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safety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with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driving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pleasure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Revealed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on Preview Day,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the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BMW M2 Coupe,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fitted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with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Hankook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tires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custom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tuning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elements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by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AC Schnitzer,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captures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attention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with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its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unmistakable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police-inspired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b/>
          <w:sz w:val="22"/>
          <w:szCs w:val="22"/>
        </w:rPr>
        <w:t>look</w:t>
      </w:r>
      <w:proofErr w:type="spellEnd"/>
      <w:r w:rsidRPr="0026313C">
        <w:rPr>
          <w:rFonts w:ascii="Arial" w:hAnsi="Arial" w:cs="Arial"/>
          <w:b/>
          <w:sz w:val="22"/>
          <w:szCs w:val="22"/>
        </w:rPr>
        <w:t>.</w:t>
      </w:r>
    </w:p>
    <w:p w14:paraId="1F6EC638" w14:textId="77777777" w:rsidR="00E4136E" w:rsidRDefault="00E4136E" w:rsidP="00F62691">
      <w:pPr>
        <w:spacing w:line="360" w:lineRule="exact"/>
        <w:ind w:right="1264"/>
        <w:jc w:val="both"/>
        <w:rPr>
          <w:rFonts w:ascii="Arial" w:hAnsi="Arial" w:cs="Arial"/>
          <w:b/>
          <w:sz w:val="22"/>
          <w:szCs w:val="22"/>
        </w:rPr>
      </w:pPr>
    </w:p>
    <w:p w14:paraId="5A0478EC" w14:textId="0EFF3B3C" w:rsidR="00137A08" w:rsidRDefault="0026313C" w:rsidP="00FD2266">
      <w:pPr>
        <w:spacing w:after="240" w:line="360" w:lineRule="exact"/>
        <w:ind w:right="1264"/>
        <w:jc w:val="both"/>
        <w:rPr>
          <w:rFonts w:ascii="Arial" w:hAnsi="Arial" w:cs="Arial"/>
          <w:sz w:val="22"/>
          <w:szCs w:val="22"/>
        </w:rPr>
      </w:pPr>
      <w:r w:rsidRPr="0026313C">
        <w:rPr>
          <w:rFonts w:ascii="Arial" w:hAnsi="Arial" w:cs="Arial"/>
          <w:sz w:val="22"/>
          <w:szCs w:val="22"/>
        </w:rPr>
        <w:t xml:space="preserve">This </w:t>
      </w:r>
      <w:proofErr w:type="spellStart"/>
      <w:r w:rsidRPr="0026313C">
        <w:rPr>
          <w:rFonts w:ascii="Arial" w:hAnsi="Arial" w:cs="Arial"/>
          <w:sz w:val="22"/>
          <w:szCs w:val="22"/>
        </w:rPr>
        <w:t>marks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the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start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of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TUNE IT! </w:t>
      </w:r>
      <w:proofErr w:type="spellStart"/>
      <w:proofErr w:type="gramStart"/>
      <w:r w:rsidRPr="0026313C">
        <w:rPr>
          <w:rFonts w:ascii="Arial" w:hAnsi="Arial" w:cs="Arial"/>
          <w:sz w:val="22"/>
          <w:szCs w:val="22"/>
        </w:rPr>
        <w:t>SAFE!’</w:t>
      </w:r>
      <w:proofErr w:type="gramEnd"/>
      <w:r w:rsidRPr="0026313C">
        <w:rPr>
          <w:rFonts w:ascii="Arial" w:hAnsi="Arial" w:cs="Arial"/>
          <w:sz w:val="22"/>
          <w:szCs w:val="22"/>
        </w:rPr>
        <w:t>s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20th </w:t>
      </w:r>
      <w:proofErr w:type="spellStart"/>
      <w:r w:rsidRPr="0026313C">
        <w:rPr>
          <w:rFonts w:ascii="Arial" w:hAnsi="Arial" w:cs="Arial"/>
          <w:sz w:val="22"/>
          <w:szCs w:val="22"/>
        </w:rPr>
        <w:t>campaign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year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26313C">
        <w:rPr>
          <w:rFonts w:ascii="Arial" w:hAnsi="Arial" w:cs="Arial"/>
          <w:sz w:val="22"/>
          <w:szCs w:val="22"/>
        </w:rPr>
        <w:t>milestone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celebrated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by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Roland Hehner, </w:t>
      </w:r>
      <w:proofErr w:type="spellStart"/>
      <w:r w:rsidRPr="0026313C">
        <w:rPr>
          <w:rFonts w:ascii="Arial" w:hAnsi="Arial" w:cs="Arial"/>
          <w:sz w:val="22"/>
          <w:szCs w:val="22"/>
        </w:rPr>
        <w:t>Director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of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Central Germany and Head </w:t>
      </w:r>
      <w:proofErr w:type="spellStart"/>
      <w:r w:rsidRPr="0026313C">
        <w:rPr>
          <w:rFonts w:ascii="Arial" w:hAnsi="Arial" w:cs="Arial"/>
          <w:sz w:val="22"/>
          <w:szCs w:val="22"/>
        </w:rPr>
        <w:t>of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Product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&amp; Tuning at Hankook </w:t>
      </w:r>
      <w:proofErr w:type="spellStart"/>
      <w:r w:rsidRPr="0026313C">
        <w:rPr>
          <w:rFonts w:ascii="Arial" w:hAnsi="Arial" w:cs="Arial"/>
          <w:sz w:val="22"/>
          <w:szCs w:val="22"/>
        </w:rPr>
        <w:t>Tire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Germany: "</w:t>
      </w:r>
      <w:proofErr w:type="spellStart"/>
      <w:r w:rsidRPr="0026313C">
        <w:rPr>
          <w:rFonts w:ascii="Arial" w:hAnsi="Arial" w:cs="Arial"/>
          <w:sz w:val="22"/>
          <w:szCs w:val="22"/>
        </w:rPr>
        <w:t>We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are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proud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to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be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6313C">
        <w:rPr>
          <w:rFonts w:ascii="Arial" w:hAnsi="Arial" w:cs="Arial"/>
          <w:sz w:val="22"/>
          <w:szCs w:val="22"/>
        </w:rPr>
        <w:t>founding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member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6313C">
        <w:rPr>
          <w:rFonts w:ascii="Arial" w:hAnsi="Arial" w:cs="Arial"/>
          <w:sz w:val="22"/>
          <w:szCs w:val="22"/>
        </w:rPr>
        <w:t>early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partner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13C">
        <w:rPr>
          <w:rFonts w:ascii="Arial" w:hAnsi="Arial" w:cs="Arial"/>
          <w:sz w:val="22"/>
          <w:szCs w:val="22"/>
        </w:rPr>
        <w:t>presenting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the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20th </w:t>
      </w:r>
      <w:proofErr w:type="spellStart"/>
      <w:r w:rsidRPr="0026313C">
        <w:rPr>
          <w:rFonts w:ascii="Arial" w:hAnsi="Arial" w:cs="Arial"/>
          <w:sz w:val="22"/>
          <w:szCs w:val="22"/>
        </w:rPr>
        <w:t>campaign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vehicle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on Hankook </w:t>
      </w:r>
      <w:proofErr w:type="spellStart"/>
      <w:r w:rsidRPr="0026313C">
        <w:rPr>
          <w:rFonts w:ascii="Arial" w:hAnsi="Arial" w:cs="Arial"/>
          <w:sz w:val="22"/>
          <w:szCs w:val="22"/>
        </w:rPr>
        <w:t>tires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." Harald Schmidtke, Managing </w:t>
      </w:r>
      <w:proofErr w:type="spellStart"/>
      <w:r w:rsidRPr="0026313C">
        <w:rPr>
          <w:rFonts w:ascii="Arial" w:hAnsi="Arial" w:cs="Arial"/>
          <w:sz w:val="22"/>
          <w:szCs w:val="22"/>
        </w:rPr>
        <w:t>Director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of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the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Association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of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Automotive Tuners (VDAT), </w:t>
      </w:r>
      <w:proofErr w:type="spellStart"/>
      <w:r w:rsidRPr="0026313C">
        <w:rPr>
          <w:rFonts w:ascii="Arial" w:hAnsi="Arial" w:cs="Arial"/>
          <w:sz w:val="22"/>
          <w:szCs w:val="22"/>
        </w:rPr>
        <w:t>echoes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the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sentiment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: "The </w:t>
      </w:r>
      <w:proofErr w:type="spellStart"/>
      <w:r w:rsidRPr="0026313C">
        <w:rPr>
          <w:rFonts w:ascii="Arial" w:hAnsi="Arial" w:cs="Arial"/>
          <w:sz w:val="22"/>
          <w:szCs w:val="22"/>
        </w:rPr>
        <w:t>fact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that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this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network </w:t>
      </w:r>
      <w:proofErr w:type="spellStart"/>
      <w:r w:rsidRPr="0026313C">
        <w:rPr>
          <w:rFonts w:ascii="Arial" w:hAnsi="Arial" w:cs="Arial"/>
          <w:sz w:val="22"/>
          <w:szCs w:val="22"/>
        </w:rPr>
        <w:t>of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competent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partners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has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been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active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since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2005, </w:t>
      </w:r>
      <w:proofErr w:type="spellStart"/>
      <w:r w:rsidRPr="0026313C">
        <w:rPr>
          <w:rFonts w:ascii="Arial" w:hAnsi="Arial" w:cs="Arial"/>
          <w:sz w:val="22"/>
          <w:szCs w:val="22"/>
        </w:rPr>
        <w:t>promoting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legal and safe </w:t>
      </w:r>
      <w:proofErr w:type="spellStart"/>
      <w:r w:rsidRPr="0026313C">
        <w:rPr>
          <w:rFonts w:ascii="Arial" w:hAnsi="Arial" w:cs="Arial"/>
          <w:sz w:val="22"/>
          <w:szCs w:val="22"/>
        </w:rPr>
        <w:t>automotive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tuning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for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all </w:t>
      </w:r>
      <w:proofErr w:type="spellStart"/>
      <w:r w:rsidRPr="0026313C">
        <w:rPr>
          <w:rFonts w:ascii="Arial" w:hAnsi="Arial" w:cs="Arial"/>
          <w:sz w:val="22"/>
          <w:szCs w:val="22"/>
        </w:rPr>
        <w:t>enthusiasts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13C">
        <w:rPr>
          <w:rFonts w:ascii="Arial" w:hAnsi="Arial" w:cs="Arial"/>
          <w:sz w:val="22"/>
          <w:szCs w:val="22"/>
        </w:rPr>
        <w:t>is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truly</w:t>
      </w:r>
      <w:proofErr w:type="spellEnd"/>
      <w:r w:rsidRPr="00263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13C">
        <w:rPr>
          <w:rFonts w:ascii="Arial" w:hAnsi="Arial" w:cs="Arial"/>
          <w:sz w:val="22"/>
          <w:szCs w:val="22"/>
        </w:rPr>
        <w:t>extraordinary</w:t>
      </w:r>
      <w:proofErr w:type="spellEnd"/>
      <w:r w:rsidRPr="0026313C">
        <w:rPr>
          <w:rFonts w:ascii="Arial" w:hAnsi="Arial" w:cs="Arial"/>
          <w:sz w:val="22"/>
          <w:szCs w:val="22"/>
        </w:rPr>
        <w:t>."</w:t>
      </w:r>
    </w:p>
    <w:p w14:paraId="7C81C22B" w14:textId="629D50BE" w:rsidR="00A56AEB" w:rsidRPr="00A56AEB" w:rsidRDefault="004D1F3E" w:rsidP="00FD2266">
      <w:pPr>
        <w:spacing w:after="240" w:line="360" w:lineRule="exact"/>
        <w:ind w:right="1264"/>
        <w:jc w:val="both"/>
        <w:rPr>
          <w:rFonts w:ascii="Arial" w:hAnsi="Arial" w:cs="Arial"/>
          <w:b/>
          <w:sz w:val="22"/>
          <w:szCs w:val="22"/>
        </w:rPr>
      </w:pPr>
      <w:r w:rsidRPr="004D1F3E">
        <w:rPr>
          <w:rFonts w:ascii="Arial" w:hAnsi="Arial" w:cs="Arial"/>
          <w:b/>
          <w:sz w:val="22"/>
          <w:szCs w:val="22"/>
        </w:rPr>
        <w:t xml:space="preserve">Free </w:t>
      </w:r>
      <w:proofErr w:type="spellStart"/>
      <w:r w:rsidRPr="004D1F3E">
        <w:rPr>
          <w:rFonts w:ascii="Arial" w:hAnsi="Arial" w:cs="Arial"/>
          <w:b/>
          <w:sz w:val="22"/>
          <w:szCs w:val="22"/>
        </w:rPr>
        <w:t>Driver’s</w:t>
      </w:r>
      <w:proofErr w:type="spellEnd"/>
      <w:r w:rsidRPr="004D1F3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b/>
          <w:sz w:val="22"/>
          <w:szCs w:val="22"/>
        </w:rPr>
        <w:t>Record</w:t>
      </w:r>
      <w:proofErr w:type="spellEnd"/>
      <w:r w:rsidRPr="004D1F3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b/>
          <w:sz w:val="22"/>
          <w:szCs w:val="22"/>
        </w:rPr>
        <w:t>Inquiry</w:t>
      </w:r>
      <w:proofErr w:type="spellEnd"/>
      <w:r w:rsidRPr="004D1F3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from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the</w:t>
      </w:r>
      <w:proofErr w:type="spellEnd"/>
      <w:r w:rsidR="00A56AEB">
        <w:rPr>
          <w:rFonts w:ascii="Arial" w:hAnsi="Arial" w:cs="Arial"/>
          <w:b/>
          <w:sz w:val="22"/>
          <w:szCs w:val="22"/>
        </w:rPr>
        <w:t xml:space="preserve"> Kraftfahrt-Bundesamt (KBA) </w:t>
      </w:r>
      <w:r>
        <w:rPr>
          <w:rFonts w:ascii="Arial" w:hAnsi="Arial" w:cs="Arial"/>
          <w:b/>
          <w:sz w:val="22"/>
          <w:szCs w:val="22"/>
        </w:rPr>
        <w:t xml:space="preserve">and </w:t>
      </w:r>
      <w:proofErr w:type="spellStart"/>
      <w:r>
        <w:rPr>
          <w:rFonts w:ascii="Arial" w:hAnsi="Arial" w:cs="Arial"/>
          <w:b/>
          <w:sz w:val="22"/>
          <w:szCs w:val="22"/>
        </w:rPr>
        <w:t>much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more</w:t>
      </w:r>
      <w:proofErr w:type="spellEnd"/>
    </w:p>
    <w:p w14:paraId="5AFA6D97" w14:textId="65496A79" w:rsidR="000146C3" w:rsidRDefault="004D1F3E" w:rsidP="00A56AEB">
      <w:pPr>
        <w:spacing w:line="360" w:lineRule="exact"/>
        <w:ind w:right="1264"/>
        <w:jc w:val="both"/>
        <w:rPr>
          <w:rFonts w:ascii="Arial" w:hAnsi="Arial" w:cs="Arial"/>
          <w:sz w:val="22"/>
          <w:szCs w:val="22"/>
        </w:rPr>
      </w:pPr>
      <w:r w:rsidRPr="004D1F3E">
        <w:rPr>
          <w:rFonts w:ascii="Arial" w:hAnsi="Arial" w:cs="Arial"/>
          <w:sz w:val="22"/>
          <w:szCs w:val="22"/>
        </w:rPr>
        <w:t xml:space="preserve">Visitors </w:t>
      </w:r>
      <w:proofErr w:type="spellStart"/>
      <w:r w:rsidRPr="004D1F3E">
        <w:rPr>
          <w:rFonts w:ascii="Arial" w:hAnsi="Arial" w:cs="Arial"/>
          <w:sz w:val="22"/>
          <w:szCs w:val="22"/>
        </w:rPr>
        <w:t>to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the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ESSEN MOTOR SHOW </w:t>
      </w:r>
      <w:proofErr w:type="spellStart"/>
      <w:r w:rsidRPr="004D1F3E">
        <w:rPr>
          <w:rFonts w:ascii="Arial" w:hAnsi="Arial" w:cs="Arial"/>
          <w:sz w:val="22"/>
          <w:szCs w:val="22"/>
        </w:rPr>
        <w:t>can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experience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the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new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campaign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vehicle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D1F3E">
        <w:rPr>
          <w:rFonts w:ascii="Arial" w:hAnsi="Arial" w:cs="Arial"/>
          <w:sz w:val="22"/>
          <w:szCs w:val="22"/>
        </w:rPr>
        <w:t>provided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by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BMW AG, live </w:t>
      </w:r>
      <w:proofErr w:type="spellStart"/>
      <w:r w:rsidRPr="004D1F3E">
        <w:rPr>
          <w:rFonts w:ascii="Arial" w:hAnsi="Arial" w:cs="Arial"/>
          <w:sz w:val="22"/>
          <w:szCs w:val="22"/>
        </w:rPr>
        <w:t>from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November 30 </w:t>
      </w:r>
      <w:proofErr w:type="spellStart"/>
      <w:r w:rsidRPr="004D1F3E">
        <w:rPr>
          <w:rFonts w:ascii="Arial" w:hAnsi="Arial" w:cs="Arial"/>
          <w:sz w:val="22"/>
          <w:szCs w:val="22"/>
        </w:rPr>
        <w:t>to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December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8, 2024, in Hall 7, Stand B11. The initiative, </w:t>
      </w:r>
      <w:proofErr w:type="spellStart"/>
      <w:r w:rsidRPr="004D1F3E">
        <w:rPr>
          <w:rFonts w:ascii="Arial" w:hAnsi="Arial" w:cs="Arial"/>
          <w:sz w:val="22"/>
          <w:szCs w:val="22"/>
        </w:rPr>
        <w:t>supported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by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the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Federal Ministry </w:t>
      </w:r>
      <w:proofErr w:type="spellStart"/>
      <w:r w:rsidRPr="004D1F3E">
        <w:rPr>
          <w:rFonts w:ascii="Arial" w:hAnsi="Arial" w:cs="Arial"/>
          <w:sz w:val="22"/>
          <w:szCs w:val="22"/>
        </w:rPr>
        <w:t>for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Digital and Transport (BMDV) and VDAT, also </w:t>
      </w:r>
      <w:proofErr w:type="spellStart"/>
      <w:r w:rsidRPr="004D1F3E">
        <w:rPr>
          <w:rFonts w:ascii="Arial" w:hAnsi="Arial" w:cs="Arial"/>
          <w:sz w:val="22"/>
          <w:szCs w:val="22"/>
        </w:rPr>
        <w:t>offers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exciting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activities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D1F3E">
        <w:rPr>
          <w:rFonts w:ascii="Arial" w:hAnsi="Arial" w:cs="Arial"/>
          <w:sz w:val="22"/>
          <w:szCs w:val="22"/>
        </w:rPr>
        <w:t>free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driver’s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record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inquiries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from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the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Kraftfahrt-Bundesamt</w:t>
      </w:r>
      <w:r w:rsidRPr="004D1F3E">
        <w:rPr>
          <w:rFonts w:ascii="Arial" w:hAnsi="Arial" w:cs="Arial"/>
          <w:sz w:val="22"/>
          <w:szCs w:val="22"/>
        </w:rPr>
        <w:t xml:space="preserve"> (KBA), expert </w:t>
      </w:r>
      <w:proofErr w:type="spellStart"/>
      <w:r w:rsidRPr="004D1F3E">
        <w:rPr>
          <w:rFonts w:ascii="Arial" w:hAnsi="Arial" w:cs="Arial"/>
          <w:sz w:val="22"/>
          <w:szCs w:val="22"/>
        </w:rPr>
        <w:t>tuning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advice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, and a </w:t>
      </w:r>
      <w:proofErr w:type="spellStart"/>
      <w:r w:rsidRPr="004D1F3E">
        <w:rPr>
          <w:rFonts w:ascii="Arial" w:hAnsi="Arial" w:cs="Arial"/>
          <w:sz w:val="22"/>
          <w:szCs w:val="22"/>
        </w:rPr>
        <w:t>prize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draw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with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attractive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F3E">
        <w:rPr>
          <w:rFonts w:ascii="Arial" w:hAnsi="Arial" w:cs="Arial"/>
          <w:sz w:val="22"/>
          <w:szCs w:val="22"/>
        </w:rPr>
        <w:t>rewards</w:t>
      </w:r>
      <w:proofErr w:type="spellEnd"/>
      <w:r w:rsidRPr="004D1F3E">
        <w:rPr>
          <w:rFonts w:ascii="Arial" w:hAnsi="Arial" w:cs="Arial"/>
          <w:sz w:val="22"/>
          <w:szCs w:val="22"/>
        </w:rPr>
        <w:t xml:space="preserve">. </w:t>
      </w:r>
      <w:r w:rsidR="00FC4721" w:rsidRPr="00FC4721">
        <w:rPr>
          <w:rFonts w:ascii="Arial" w:hAnsi="Arial" w:cs="Arial"/>
          <w:sz w:val="22"/>
          <w:szCs w:val="22"/>
        </w:rPr>
        <w:t>The brand-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new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TUNE IT! SAFE!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magazine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is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also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available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free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of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charge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offering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64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pages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of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diverse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content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on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the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topic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of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safe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tuning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>.</w:t>
      </w:r>
    </w:p>
    <w:p w14:paraId="3E8D66D9" w14:textId="77777777" w:rsidR="000146C3" w:rsidRDefault="000146C3" w:rsidP="00E73839">
      <w:pPr>
        <w:spacing w:line="360" w:lineRule="exact"/>
        <w:ind w:right="1264"/>
        <w:jc w:val="both"/>
        <w:rPr>
          <w:rFonts w:ascii="Arial" w:hAnsi="Arial" w:cs="Arial"/>
          <w:b/>
          <w:bCs/>
          <w:color w:val="595959"/>
          <w:sz w:val="28"/>
          <w:szCs w:val="32"/>
        </w:rPr>
      </w:pPr>
    </w:p>
    <w:p w14:paraId="49A05EE4" w14:textId="77777777" w:rsidR="004D1F3E" w:rsidRDefault="004D1F3E" w:rsidP="00E73839">
      <w:pPr>
        <w:spacing w:line="360" w:lineRule="exact"/>
        <w:ind w:right="1264"/>
        <w:jc w:val="both"/>
        <w:rPr>
          <w:rFonts w:ascii="Arial" w:hAnsi="Arial" w:cs="Arial"/>
          <w:b/>
          <w:bCs/>
          <w:color w:val="595959"/>
          <w:sz w:val="28"/>
          <w:szCs w:val="32"/>
        </w:rPr>
      </w:pPr>
    </w:p>
    <w:p w14:paraId="4B7BFB4B" w14:textId="77777777" w:rsidR="004D1F3E" w:rsidRDefault="004D1F3E" w:rsidP="00E73839">
      <w:pPr>
        <w:spacing w:line="360" w:lineRule="exact"/>
        <w:ind w:right="1264"/>
        <w:jc w:val="both"/>
        <w:rPr>
          <w:rFonts w:ascii="Arial" w:hAnsi="Arial" w:cs="Arial"/>
          <w:b/>
          <w:bCs/>
          <w:color w:val="595959"/>
          <w:sz w:val="28"/>
          <w:szCs w:val="32"/>
        </w:rPr>
      </w:pPr>
    </w:p>
    <w:p w14:paraId="1FF2F0CD" w14:textId="77777777" w:rsidR="004D1F3E" w:rsidRDefault="004D1F3E" w:rsidP="00E73839">
      <w:pPr>
        <w:spacing w:line="360" w:lineRule="exact"/>
        <w:ind w:right="1264"/>
        <w:jc w:val="both"/>
        <w:rPr>
          <w:rFonts w:ascii="Arial" w:hAnsi="Arial" w:cs="Arial"/>
          <w:b/>
          <w:bCs/>
          <w:color w:val="595959"/>
          <w:sz w:val="28"/>
          <w:szCs w:val="32"/>
        </w:rPr>
      </w:pPr>
    </w:p>
    <w:p w14:paraId="04E0E38A" w14:textId="77777777" w:rsidR="009349FE" w:rsidRPr="004E2C8F" w:rsidRDefault="009C7EBD" w:rsidP="009C7EBD">
      <w:pPr>
        <w:tabs>
          <w:tab w:val="left" w:pos="7608"/>
        </w:tabs>
        <w:spacing w:line="360" w:lineRule="exact"/>
        <w:ind w:right="1264"/>
        <w:jc w:val="righ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bCs/>
          <w:color w:val="595959"/>
          <w:sz w:val="20"/>
          <w:szCs w:val="32"/>
        </w:rPr>
        <w:tab/>
      </w:r>
      <w:r w:rsidR="00BE4034">
        <w:rPr>
          <w:rFonts w:ascii="Arial" w:hAnsi="Arial" w:cs="Arial"/>
          <w:sz w:val="18"/>
          <w:szCs w:val="22"/>
        </w:rPr>
        <w:t>1/3</w:t>
      </w:r>
    </w:p>
    <w:p w14:paraId="4285DEFA" w14:textId="77777777" w:rsidR="009349FE" w:rsidRPr="00CD5F06" w:rsidRDefault="009349FE" w:rsidP="009349FE">
      <w:pPr>
        <w:spacing w:line="360" w:lineRule="exact"/>
        <w:ind w:right="1264"/>
        <w:jc w:val="both"/>
        <w:rPr>
          <w:rFonts w:ascii="Arial" w:hAnsi="Arial" w:cs="Arial"/>
          <w:sz w:val="22"/>
        </w:rPr>
      </w:pPr>
    </w:p>
    <w:p w14:paraId="24C7FF5A" w14:textId="77777777" w:rsidR="009349FE" w:rsidRDefault="009349FE" w:rsidP="009349FE">
      <w:pPr>
        <w:spacing w:line="360" w:lineRule="exact"/>
        <w:ind w:right="1264"/>
        <w:jc w:val="both"/>
        <w:rPr>
          <w:rFonts w:ascii="Arial" w:hAnsi="Arial" w:cs="Arial"/>
          <w:b/>
          <w:sz w:val="22"/>
          <w:szCs w:val="22"/>
        </w:rPr>
      </w:pPr>
    </w:p>
    <w:p w14:paraId="279BF411" w14:textId="77777777" w:rsidR="00C24CF4" w:rsidRDefault="00C24CF4" w:rsidP="009349FE">
      <w:pPr>
        <w:spacing w:line="360" w:lineRule="exact"/>
        <w:ind w:right="1264"/>
        <w:jc w:val="both"/>
        <w:rPr>
          <w:rFonts w:ascii="Arial" w:hAnsi="Arial" w:cs="Arial"/>
          <w:b/>
          <w:sz w:val="22"/>
          <w:szCs w:val="22"/>
        </w:rPr>
      </w:pPr>
    </w:p>
    <w:p w14:paraId="24EEF7E2" w14:textId="77777777" w:rsidR="00F407BC" w:rsidRDefault="00F407BC" w:rsidP="009349FE">
      <w:pPr>
        <w:spacing w:line="360" w:lineRule="exact"/>
        <w:ind w:right="1264"/>
        <w:jc w:val="both"/>
        <w:rPr>
          <w:rFonts w:ascii="Arial" w:hAnsi="Arial" w:cs="Arial"/>
          <w:b/>
          <w:sz w:val="22"/>
          <w:szCs w:val="22"/>
        </w:rPr>
      </w:pPr>
    </w:p>
    <w:p w14:paraId="7EA86C6B" w14:textId="77777777" w:rsidR="00F407BC" w:rsidRDefault="00F407BC" w:rsidP="009349FE">
      <w:pPr>
        <w:spacing w:line="360" w:lineRule="exact"/>
        <w:ind w:right="1264"/>
        <w:jc w:val="both"/>
        <w:rPr>
          <w:rFonts w:ascii="Arial" w:hAnsi="Arial" w:cs="Arial"/>
          <w:b/>
          <w:sz w:val="22"/>
          <w:szCs w:val="22"/>
        </w:rPr>
      </w:pPr>
    </w:p>
    <w:p w14:paraId="10DF0431" w14:textId="77777777" w:rsidR="00FC4721" w:rsidRDefault="00FC4721" w:rsidP="009349FE">
      <w:pPr>
        <w:spacing w:line="360" w:lineRule="exact"/>
        <w:ind w:right="1264"/>
        <w:jc w:val="both"/>
        <w:rPr>
          <w:rFonts w:ascii="Arial" w:hAnsi="Arial" w:cs="Arial"/>
          <w:b/>
          <w:sz w:val="22"/>
          <w:szCs w:val="22"/>
        </w:rPr>
      </w:pPr>
    </w:p>
    <w:p w14:paraId="1E54447A" w14:textId="77777777" w:rsidR="00C24CF4" w:rsidRDefault="00C24CF4" w:rsidP="009349FE">
      <w:pPr>
        <w:spacing w:line="360" w:lineRule="exact"/>
        <w:ind w:right="1264"/>
        <w:jc w:val="both"/>
        <w:rPr>
          <w:rFonts w:ascii="Arial" w:hAnsi="Arial" w:cs="Arial"/>
          <w:b/>
          <w:sz w:val="22"/>
          <w:szCs w:val="22"/>
        </w:rPr>
      </w:pPr>
    </w:p>
    <w:p w14:paraId="1219D5E5" w14:textId="5D2A3492" w:rsidR="00A36BF1" w:rsidRDefault="00FC4721" w:rsidP="00FD2266">
      <w:pPr>
        <w:spacing w:after="240" w:line="360" w:lineRule="exact"/>
        <w:ind w:right="1264"/>
        <w:jc w:val="both"/>
        <w:rPr>
          <w:rFonts w:ascii="Arial" w:hAnsi="Arial" w:cs="Arial"/>
          <w:b/>
          <w:sz w:val="22"/>
          <w:szCs w:val="22"/>
        </w:rPr>
      </w:pPr>
      <w:r w:rsidRPr="00FC4721">
        <w:rPr>
          <w:rFonts w:ascii="Arial" w:hAnsi="Arial" w:cs="Arial"/>
          <w:b/>
          <w:sz w:val="22"/>
          <w:szCs w:val="22"/>
        </w:rPr>
        <w:t>High-</w:t>
      </w:r>
      <w:r>
        <w:rPr>
          <w:rFonts w:ascii="Arial" w:hAnsi="Arial" w:cs="Arial"/>
          <w:b/>
          <w:sz w:val="22"/>
          <w:szCs w:val="22"/>
        </w:rPr>
        <w:t>q</w:t>
      </w:r>
      <w:r w:rsidRPr="00FC4721">
        <w:rPr>
          <w:rFonts w:ascii="Arial" w:hAnsi="Arial" w:cs="Arial"/>
          <w:b/>
          <w:sz w:val="22"/>
          <w:szCs w:val="22"/>
        </w:rPr>
        <w:t xml:space="preserve">uality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Pr="00FC4721">
        <w:rPr>
          <w:rFonts w:ascii="Arial" w:hAnsi="Arial" w:cs="Arial"/>
          <w:b/>
          <w:sz w:val="22"/>
          <w:szCs w:val="22"/>
        </w:rPr>
        <w:t>uspension</w:t>
      </w:r>
      <w:proofErr w:type="spellEnd"/>
      <w:r w:rsidRPr="00FC47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Pr="00FC4721">
        <w:rPr>
          <w:rFonts w:ascii="Arial" w:hAnsi="Arial" w:cs="Arial"/>
          <w:b/>
          <w:sz w:val="22"/>
          <w:szCs w:val="22"/>
        </w:rPr>
        <w:t>olutions</w:t>
      </w:r>
      <w:proofErr w:type="spellEnd"/>
      <w:r w:rsidRPr="00FC4721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sz w:val="22"/>
          <w:szCs w:val="22"/>
        </w:rPr>
        <w:t>o</w:t>
      </w:r>
      <w:r w:rsidRPr="00FC4721">
        <w:rPr>
          <w:rFonts w:ascii="Arial" w:hAnsi="Arial" w:cs="Arial"/>
          <w:b/>
          <w:sz w:val="22"/>
          <w:szCs w:val="22"/>
        </w:rPr>
        <w:t>ptimized</w:t>
      </w:r>
      <w:proofErr w:type="spellEnd"/>
      <w:r w:rsidRPr="00FC47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</w:t>
      </w:r>
      <w:r w:rsidRPr="00FC4721">
        <w:rPr>
          <w:rFonts w:ascii="Arial" w:hAnsi="Arial" w:cs="Arial"/>
          <w:b/>
          <w:sz w:val="22"/>
          <w:szCs w:val="22"/>
        </w:rPr>
        <w:t>erformance</w:t>
      </w:r>
      <w:proofErr w:type="spellEnd"/>
    </w:p>
    <w:p w14:paraId="52FA6089" w14:textId="7D1F8943" w:rsidR="00DD5648" w:rsidRDefault="00FC4721" w:rsidP="00FD2266">
      <w:pPr>
        <w:spacing w:after="240" w:line="360" w:lineRule="exact"/>
        <w:ind w:right="1264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T</w:t>
      </w:r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he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modifications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to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the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BMW M2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by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AC Schnitzer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include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a power upgrade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to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560 PS (412 kW) and 650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Nm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of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torque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—a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significant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increase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from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the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standard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460 PS and 550 Nm. A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sports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silencer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with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carbon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tailpipes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(110 mm in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diameter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)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ensures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a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distinctive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sound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and an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intense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motorsport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experience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. The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infinitely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height-adjustable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RS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coilover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suspension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,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combined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with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an EDC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deactivation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kit,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lowers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the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vehicle’s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center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of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gravity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by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25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to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35 mm and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provides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precise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adjustments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for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optimal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agility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and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stability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>—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perfectly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tailored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for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safe and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sporty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performance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in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preventative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proofErr w:type="spellStart"/>
      <w:r w:rsidRPr="00FC4721">
        <w:rPr>
          <w:rFonts w:ascii="Arial" w:eastAsia="Times New Roman" w:hAnsi="Arial" w:cs="Arial"/>
          <w:sz w:val="22"/>
          <w:szCs w:val="22"/>
          <w:lang w:eastAsia="de-DE"/>
        </w:rPr>
        <w:t>use</w:t>
      </w:r>
      <w:proofErr w:type="spellEnd"/>
      <w:r w:rsidRPr="00FC4721">
        <w:rPr>
          <w:rFonts w:ascii="Arial" w:eastAsia="Times New Roman" w:hAnsi="Arial" w:cs="Arial"/>
          <w:sz w:val="22"/>
          <w:szCs w:val="22"/>
          <w:lang w:eastAsia="de-DE"/>
        </w:rPr>
        <w:t>.</w:t>
      </w:r>
    </w:p>
    <w:p w14:paraId="5EFD3CDF" w14:textId="17D96DEB" w:rsidR="00FC4721" w:rsidRDefault="00FC4721" w:rsidP="00FC4721">
      <w:pPr>
        <w:pStyle w:val="StandardWeb"/>
        <w:tabs>
          <w:tab w:val="left" w:pos="8460"/>
          <w:tab w:val="left" w:pos="8508"/>
          <w:tab w:val="left" w:pos="9217"/>
        </w:tabs>
        <w:spacing w:line="360" w:lineRule="exact"/>
        <w:ind w:right="1446"/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proofErr w:type="spellStart"/>
      <w:r w:rsidRPr="00FC4721">
        <w:rPr>
          <w:rFonts w:ascii="Arial" w:eastAsia="MS Mincho" w:hAnsi="Arial" w:cs="Arial"/>
          <w:b/>
          <w:sz w:val="22"/>
          <w:szCs w:val="22"/>
          <w:lang w:eastAsia="ja-JP"/>
        </w:rPr>
        <w:t>Aerodynamic</w:t>
      </w:r>
      <w:proofErr w:type="spellEnd"/>
      <w:r w:rsidRPr="00FC4721">
        <w:rPr>
          <w:rFonts w:ascii="Arial" w:eastAsia="MS Mincho" w:hAnsi="Arial" w:cs="Arial"/>
          <w:b/>
          <w:sz w:val="22"/>
          <w:szCs w:val="22"/>
          <w:lang w:eastAsia="ja-JP"/>
        </w:rPr>
        <w:t xml:space="preserve"> </w:t>
      </w:r>
      <w:r>
        <w:rPr>
          <w:rFonts w:ascii="Arial" w:eastAsia="MS Mincho" w:hAnsi="Arial" w:cs="Arial"/>
          <w:b/>
          <w:sz w:val="22"/>
          <w:szCs w:val="22"/>
          <w:lang w:eastAsia="ja-JP"/>
        </w:rPr>
        <w:t>d</w:t>
      </w:r>
      <w:r w:rsidRPr="00FC4721">
        <w:rPr>
          <w:rFonts w:ascii="Arial" w:eastAsia="MS Mincho" w:hAnsi="Arial" w:cs="Arial"/>
          <w:b/>
          <w:sz w:val="22"/>
          <w:szCs w:val="22"/>
          <w:lang w:eastAsia="ja-JP"/>
        </w:rPr>
        <w:t xml:space="preserve">esign and </w:t>
      </w:r>
      <w:proofErr w:type="spellStart"/>
      <w:r>
        <w:rPr>
          <w:rFonts w:ascii="Arial" w:eastAsia="MS Mincho" w:hAnsi="Arial" w:cs="Arial"/>
          <w:b/>
          <w:sz w:val="22"/>
          <w:szCs w:val="22"/>
          <w:lang w:eastAsia="ja-JP"/>
        </w:rPr>
        <w:t>c</w:t>
      </w:r>
      <w:r w:rsidRPr="00FC4721">
        <w:rPr>
          <w:rFonts w:ascii="Arial" w:eastAsia="MS Mincho" w:hAnsi="Arial" w:cs="Arial"/>
          <w:b/>
          <w:sz w:val="22"/>
          <w:szCs w:val="22"/>
          <w:lang w:eastAsia="ja-JP"/>
        </w:rPr>
        <w:t>ustom</w:t>
      </w:r>
      <w:proofErr w:type="spellEnd"/>
      <w:r w:rsidRPr="00FC4721">
        <w:rPr>
          <w:rFonts w:ascii="Arial" w:eastAsia="MS Mincho" w:hAnsi="Arial" w:cs="Arial"/>
          <w:b/>
          <w:sz w:val="22"/>
          <w:szCs w:val="22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b/>
          <w:sz w:val="22"/>
          <w:szCs w:val="22"/>
          <w:lang w:eastAsia="ja-JP"/>
        </w:rPr>
        <w:t>t</w:t>
      </w:r>
      <w:r w:rsidRPr="00FC4721">
        <w:rPr>
          <w:rFonts w:ascii="Arial" w:eastAsia="MS Mincho" w:hAnsi="Arial" w:cs="Arial"/>
          <w:b/>
          <w:sz w:val="22"/>
          <w:szCs w:val="22"/>
          <w:lang w:eastAsia="ja-JP"/>
        </w:rPr>
        <w:t>uning</w:t>
      </w:r>
      <w:proofErr w:type="spellEnd"/>
      <w:r w:rsidRPr="00FC4721">
        <w:rPr>
          <w:rFonts w:ascii="Arial" w:eastAsia="MS Mincho" w:hAnsi="Arial" w:cs="Arial"/>
          <w:b/>
          <w:sz w:val="22"/>
          <w:szCs w:val="22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b/>
          <w:sz w:val="22"/>
          <w:szCs w:val="22"/>
          <w:lang w:eastAsia="ja-JP"/>
        </w:rPr>
        <w:t>c</w:t>
      </w:r>
      <w:r w:rsidRPr="00FC4721">
        <w:rPr>
          <w:rFonts w:ascii="Arial" w:eastAsia="MS Mincho" w:hAnsi="Arial" w:cs="Arial"/>
          <w:b/>
          <w:sz w:val="22"/>
          <w:szCs w:val="22"/>
          <w:lang w:eastAsia="ja-JP"/>
        </w:rPr>
        <w:t>omponents</w:t>
      </w:r>
      <w:proofErr w:type="spellEnd"/>
    </w:p>
    <w:p w14:paraId="6FD04129" w14:textId="37039011" w:rsidR="00A36BF1" w:rsidRDefault="00FC4721" w:rsidP="00FC4721">
      <w:pPr>
        <w:pStyle w:val="StandardWeb"/>
        <w:tabs>
          <w:tab w:val="left" w:pos="8460"/>
          <w:tab w:val="left" w:pos="8508"/>
          <w:tab w:val="left" w:pos="9217"/>
        </w:tabs>
        <w:spacing w:line="360" w:lineRule="exact"/>
        <w:ind w:right="1446"/>
        <w:jc w:val="both"/>
        <w:rPr>
          <w:rFonts w:ascii="Arial" w:hAnsi="Arial" w:cs="Arial"/>
          <w:sz w:val="22"/>
          <w:szCs w:val="22"/>
        </w:rPr>
      </w:pPr>
      <w:r w:rsidRPr="00FC4721">
        <w:rPr>
          <w:rFonts w:ascii="Arial" w:hAnsi="Arial" w:cs="Arial"/>
          <w:sz w:val="22"/>
          <w:szCs w:val="22"/>
        </w:rPr>
        <w:t xml:space="preserve">An </w:t>
      </w:r>
      <w:proofErr w:type="spellStart"/>
      <w:r w:rsidRPr="00FC4721">
        <w:rPr>
          <w:rFonts w:ascii="Arial" w:hAnsi="Arial" w:cs="Arial"/>
          <w:sz w:val="22"/>
          <w:szCs w:val="22"/>
        </w:rPr>
        <w:t>aerodynamic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kit </w:t>
      </w:r>
      <w:proofErr w:type="spellStart"/>
      <w:r w:rsidRPr="00FC4721">
        <w:rPr>
          <w:rFonts w:ascii="Arial" w:hAnsi="Arial" w:cs="Arial"/>
          <w:sz w:val="22"/>
          <w:szCs w:val="22"/>
        </w:rPr>
        <w:t>by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AC Schnitzer </w:t>
      </w:r>
      <w:proofErr w:type="spellStart"/>
      <w:r w:rsidRPr="00FC4721">
        <w:rPr>
          <w:rFonts w:ascii="Arial" w:hAnsi="Arial" w:cs="Arial"/>
          <w:sz w:val="22"/>
          <w:szCs w:val="22"/>
        </w:rPr>
        <w:t>optimizes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the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BMW M2’s </w:t>
      </w:r>
      <w:proofErr w:type="spellStart"/>
      <w:r w:rsidRPr="00FC4721">
        <w:rPr>
          <w:rFonts w:ascii="Arial" w:hAnsi="Arial" w:cs="Arial"/>
          <w:sz w:val="22"/>
          <w:szCs w:val="22"/>
        </w:rPr>
        <w:t>downforce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C4721">
        <w:rPr>
          <w:rFonts w:ascii="Arial" w:hAnsi="Arial" w:cs="Arial"/>
          <w:sz w:val="22"/>
          <w:szCs w:val="22"/>
        </w:rPr>
        <w:t>ensures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stability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at high </w:t>
      </w:r>
      <w:proofErr w:type="spellStart"/>
      <w:r w:rsidRPr="00FC4721">
        <w:rPr>
          <w:rFonts w:ascii="Arial" w:hAnsi="Arial" w:cs="Arial"/>
          <w:sz w:val="22"/>
          <w:szCs w:val="22"/>
        </w:rPr>
        <w:t>speeds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. A front </w:t>
      </w:r>
      <w:proofErr w:type="spellStart"/>
      <w:r w:rsidRPr="00FC4721">
        <w:rPr>
          <w:rFonts w:ascii="Arial" w:hAnsi="Arial" w:cs="Arial"/>
          <w:sz w:val="22"/>
          <w:szCs w:val="22"/>
        </w:rPr>
        <w:t>splitter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4721">
        <w:rPr>
          <w:rFonts w:ascii="Arial" w:hAnsi="Arial" w:cs="Arial"/>
          <w:sz w:val="22"/>
          <w:szCs w:val="22"/>
        </w:rPr>
        <w:t>side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skirts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, and a </w:t>
      </w:r>
      <w:proofErr w:type="spellStart"/>
      <w:r w:rsidRPr="00FC4721">
        <w:rPr>
          <w:rFonts w:ascii="Arial" w:hAnsi="Arial" w:cs="Arial"/>
          <w:sz w:val="22"/>
          <w:szCs w:val="22"/>
        </w:rPr>
        <w:t>specially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developed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carbon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rear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wing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emphasize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the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vehicle’s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dynamics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C4721">
        <w:rPr>
          <w:rFonts w:ascii="Arial" w:hAnsi="Arial" w:cs="Arial"/>
          <w:sz w:val="22"/>
          <w:szCs w:val="22"/>
        </w:rPr>
        <w:t>improve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driving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stability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. The design </w:t>
      </w:r>
      <w:proofErr w:type="spellStart"/>
      <w:r w:rsidRPr="00FC4721">
        <w:rPr>
          <w:rFonts w:ascii="Arial" w:hAnsi="Arial" w:cs="Arial"/>
          <w:sz w:val="22"/>
          <w:szCs w:val="22"/>
        </w:rPr>
        <w:t>is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rounded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off </w:t>
      </w:r>
      <w:proofErr w:type="spellStart"/>
      <w:r w:rsidRPr="00FC4721">
        <w:rPr>
          <w:rFonts w:ascii="Arial" w:hAnsi="Arial" w:cs="Arial"/>
          <w:sz w:val="22"/>
          <w:szCs w:val="22"/>
        </w:rPr>
        <w:t>with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C4721">
        <w:rPr>
          <w:rFonts w:ascii="Arial" w:hAnsi="Arial" w:cs="Arial"/>
          <w:sz w:val="22"/>
          <w:szCs w:val="22"/>
        </w:rPr>
        <w:t>roof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spoiler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C4721">
        <w:rPr>
          <w:rFonts w:ascii="Arial" w:hAnsi="Arial" w:cs="Arial"/>
          <w:sz w:val="22"/>
          <w:szCs w:val="22"/>
        </w:rPr>
        <w:t>distinctive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accents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FC4721">
        <w:rPr>
          <w:rFonts w:ascii="Arial" w:hAnsi="Arial" w:cs="Arial"/>
          <w:sz w:val="22"/>
          <w:szCs w:val="22"/>
        </w:rPr>
        <w:t>the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fenders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C4721">
        <w:rPr>
          <w:rFonts w:ascii="Arial" w:hAnsi="Arial" w:cs="Arial"/>
          <w:sz w:val="22"/>
          <w:szCs w:val="22"/>
        </w:rPr>
        <w:t>hood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C4721">
        <w:rPr>
          <w:rFonts w:ascii="Arial" w:hAnsi="Arial" w:cs="Arial"/>
          <w:sz w:val="22"/>
          <w:szCs w:val="22"/>
        </w:rPr>
        <w:t>Exclusive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AC4 </w:t>
      </w:r>
      <w:proofErr w:type="spellStart"/>
      <w:r w:rsidRPr="00FC4721">
        <w:rPr>
          <w:rFonts w:ascii="Arial" w:hAnsi="Arial" w:cs="Arial"/>
          <w:sz w:val="22"/>
          <w:szCs w:val="22"/>
        </w:rPr>
        <w:t>lightweight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forged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wheels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in “</w:t>
      </w:r>
      <w:proofErr w:type="spellStart"/>
      <w:r w:rsidRPr="00FC4721">
        <w:rPr>
          <w:rFonts w:ascii="Arial" w:hAnsi="Arial" w:cs="Arial"/>
          <w:sz w:val="22"/>
          <w:szCs w:val="22"/>
        </w:rPr>
        <w:t>tech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gold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” (20 </w:t>
      </w:r>
      <w:proofErr w:type="spellStart"/>
      <w:r w:rsidRPr="00FC4721">
        <w:rPr>
          <w:rFonts w:ascii="Arial" w:hAnsi="Arial" w:cs="Arial"/>
          <w:sz w:val="22"/>
          <w:szCs w:val="22"/>
        </w:rPr>
        <w:t>inches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FC4721">
        <w:rPr>
          <w:rFonts w:ascii="Arial" w:hAnsi="Arial" w:cs="Arial"/>
          <w:sz w:val="22"/>
          <w:szCs w:val="22"/>
        </w:rPr>
        <w:t>the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front, 21 </w:t>
      </w:r>
      <w:proofErr w:type="spellStart"/>
      <w:r w:rsidRPr="00FC4721">
        <w:rPr>
          <w:rFonts w:ascii="Arial" w:hAnsi="Arial" w:cs="Arial"/>
          <w:sz w:val="22"/>
          <w:szCs w:val="22"/>
        </w:rPr>
        <w:t>inches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FC4721">
        <w:rPr>
          <w:rFonts w:ascii="Arial" w:hAnsi="Arial" w:cs="Arial"/>
          <w:sz w:val="22"/>
          <w:szCs w:val="22"/>
        </w:rPr>
        <w:t>the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rear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FC4721">
        <w:rPr>
          <w:rFonts w:ascii="Arial" w:hAnsi="Arial" w:cs="Arial"/>
          <w:sz w:val="22"/>
          <w:szCs w:val="22"/>
        </w:rPr>
        <w:t>reduce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unsprung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mass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due </w:t>
      </w:r>
      <w:proofErr w:type="spellStart"/>
      <w:r w:rsidRPr="00FC4721">
        <w:rPr>
          <w:rFonts w:ascii="Arial" w:hAnsi="Arial" w:cs="Arial"/>
          <w:sz w:val="22"/>
          <w:szCs w:val="22"/>
        </w:rPr>
        <w:t>to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their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low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weight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(11.8 kg at </w:t>
      </w:r>
      <w:proofErr w:type="spellStart"/>
      <w:r w:rsidRPr="00FC4721">
        <w:rPr>
          <w:rFonts w:ascii="Arial" w:hAnsi="Arial" w:cs="Arial"/>
          <w:sz w:val="22"/>
          <w:szCs w:val="22"/>
        </w:rPr>
        <w:t>the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front, 12.8 kg at </w:t>
      </w:r>
      <w:proofErr w:type="spellStart"/>
      <w:r w:rsidRPr="00FC4721">
        <w:rPr>
          <w:rFonts w:ascii="Arial" w:hAnsi="Arial" w:cs="Arial"/>
          <w:sz w:val="22"/>
          <w:szCs w:val="22"/>
        </w:rPr>
        <w:t>the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rear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) and promote agile </w:t>
      </w:r>
      <w:proofErr w:type="spellStart"/>
      <w:r w:rsidRPr="00FC4721">
        <w:rPr>
          <w:rFonts w:ascii="Arial" w:hAnsi="Arial" w:cs="Arial"/>
          <w:sz w:val="22"/>
          <w:szCs w:val="22"/>
        </w:rPr>
        <w:t>handling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—ideal </w:t>
      </w:r>
      <w:proofErr w:type="spellStart"/>
      <w:r w:rsidRPr="00FC4721">
        <w:rPr>
          <w:rFonts w:ascii="Arial" w:hAnsi="Arial" w:cs="Arial"/>
          <w:sz w:val="22"/>
          <w:szCs w:val="22"/>
        </w:rPr>
        <w:t>for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C4721">
        <w:rPr>
          <w:rFonts w:ascii="Arial" w:hAnsi="Arial" w:cs="Arial"/>
          <w:sz w:val="22"/>
          <w:szCs w:val="22"/>
        </w:rPr>
        <w:t>sporty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C4721">
        <w:rPr>
          <w:rFonts w:ascii="Arial" w:hAnsi="Arial" w:cs="Arial"/>
          <w:sz w:val="22"/>
          <w:szCs w:val="22"/>
        </w:rPr>
        <w:t>precise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driving</w:t>
      </w:r>
      <w:proofErr w:type="spellEnd"/>
      <w:r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4721">
        <w:rPr>
          <w:rFonts w:ascii="Arial" w:hAnsi="Arial" w:cs="Arial"/>
          <w:sz w:val="22"/>
          <w:szCs w:val="22"/>
        </w:rPr>
        <w:t>experience</w:t>
      </w:r>
      <w:proofErr w:type="spellEnd"/>
      <w:r w:rsidRPr="00FC4721">
        <w:rPr>
          <w:rFonts w:ascii="Arial" w:hAnsi="Arial" w:cs="Arial"/>
          <w:sz w:val="22"/>
          <w:szCs w:val="22"/>
        </w:rPr>
        <w:t>.</w:t>
      </w:r>
    </w:p>
    <w:p w14:paraId="757827C4" w14:textId="656609E9" w:rsidR="00A36BF1" w:rsidRDefault="00FC4721" w:rsidP="00A36BF1">
      <w:pPr>
        <w:pStyle w:val="StandardWeb"/>
        <w:tabs>
          <w:tab w:val="left" w:pos="8460"/>
          <w:tab w:val="left" w:pos="8508"/>
          <w:tab w:val="left" w:pos="9217"/>
        </w:tabs>
        <w:spacing w:after="240" w:line="360" w:lineRule="exact"/>
        <w:ind w:right="1446"/>
        <w:jc w:val="both"/>
        <w:rPr>
          <w:rFonts w:ascii="Arial" w:eastAsia="MS Mincho" w:hAnsi="Arial" w:cs="Arial"/>
          <w:b/>
          <w:sz w:val="22"/>
          <w:lang w:eastAsia="ja-JP"/>
        </w:rPr>
      </w:pPr>
      <w:r w:rsidRPr="00FC4721">
        <w:rPr>
          <w:rFonts w:ascii="Arial" w:eastAsia="MS Mincho" w:hAnsi="Arial" w:cs="Arial"/>
          <w:b/>
          <w:sz w:val="22"/>
          <w:lang w:eastAsia="ja-JP"/>
        </w:rPr>
        <w:t xml:space="preserve">Hankook </w:t>
      </w:r>
      <w:r>
        <w:rPr>
          <w:rFonts w:ascii="Arial" w:eastAsia="MS Mincho" w:hAnsi="Arial" w:cs="Arial"/>
          <w:b/>
          <w:sz w:val="22"/>
          <w:lang w:eastAsia="ja-JP"/>
        </w:rPr>
        <w:t>h</w:t>
      </w:r>
      <w:r w:rsidRPr="00FC4721">
        <w:rPr>
          <w:rFonts w:ascii="Arial" w:eastAsia="MS Mincho" w:hAnsi="Arial" w:cs="Arial"/>
          <w:b/>
          <w:sz w:val="22"/>
          <w:lang w:eastAsia="ja-JP"/>
        </w:rPr>
        <w:t>igh-</w:t>
      </w:r>
      <w:r>
        <w:rPr>
          <w:rFonts w:ascii="Arial" w:eastAsia="MS Mincho" w:hAnsi="Arial" w:cs="Arial"/>
          <w:b/>
          <w:sz w:val="22"/>
          <w:lang w:eastAsia="ja-JP"/>
        </w:rPr>
        <w:t>p</w:t>
      </w:r>
      <w:r w:rsidRPr="00FC4721">
        <w:rPr>
          <w:rFonts w:ascii="Arial" w:eastAsia="MS Mincho" w:hAnsi="Arial" w:cs="Arial"/>
          <w:b/>
          <w:sz w:val="22"/>
          <w:lang w:eastAsia="ja-JP"/>
        </w:rPr>
        <w:t xml:space="preserve">erformance </w:t>
      </w:r>
      <w:proofErr w:type="spellStart"/>
      <w:r>
        <w:rPr>
          <w:rFonts w:ascii="Arial" w:eastAsia="MS Mincho" w:hAnsi="Arial" w:cs="Arial"/>
          <w:b/>
          <w:sz w:val="22"/>
          <w:lang w:eastAsia="ja-JP"/>
        </w:rPr>
        <w:t>t</w:t>
      </w:r>
      <w:r w:rsidRPr="00FC4721">
        <w:rPr>
          <w:rFonts w:ascii="Arial" w:eastAsia="MS Mincho" w:hAnsi="Arial" w:cs="Arial"/>
          <w:b/>
          <w:sz w:val="22"/>
          <w:lang w:eastAsia="ja-JP"/>
        </w:rPr>
        <w:t>ires</w:t>
      </w:r>
      <w:proofErr w:type="spellEnd"/>
      <w:r w:rsidRPr="00FC4721">
        <w:rPr>
          <w:rFonts w:ascii="Arial" w:eastAsia="MS Mincho" w:hAnsi="Arial" w:cs="Arial"/>
          <w:b/>
          <w:sz w:val="22"/>
          <w:lang w:eastAsia="ja-JP"/>
        </w:rPr>
        <w:t xml:space="preserve"> </w:t>
      </w:r>
      <w:proofErr w:type="spellStart"/>
      <w:r w:rsidRPr="00FC4721">
        <w:rPr>
          <w:rFonts w:ascii="Arial" w:eastAsia="MS Mincho" w:hAnsi="Arial" w:cs="Arial"/>
          <w:b/>
          <w:sz w:val="22"/>
          <w:lang w:eastAsia="ja-JP"/>
        </w:rPr>
        <w:t>for</w:t>
      </w:r>
      <w:proofErr w:type="spellEnd"/>
      <w:r w:rsidRPr="00FC4721">
        <w:rPr>
          <w:rFonts w:ascii="Arial" w:eastAsia="MS Mincho" w:hAnsi="Arial" w:cs="Arial"/>
          <w:b/>
          <w:sz w:val="22"/>
          <w:lang w:eastAsia="ja-JP"/>
        </w:rPr>
        <w:t xml:space="preserve"> </w:t>
      </w:r>
      <w:r>
        <w:rPr>
          <w:rFonts w:ascii="Arial" w:eastAsia="MS Mincho" w:hAnsi="Arial" w:cs="Arial"/>
          <w:b/>
          <w:sz w:val="22"/>
          <w:lang w:eastAsia="ja-JP"/>
        </w:rPr>
        <w:t>o</w:t>
      </w:r>
      <w:r w:rsidRPr="00FC4721">
        <w:rPr>
          <w:rFonts w:ascii="Arial" w:eastAsia="MS Mincho" w:hAnsi="Arial" w:cs="Arial"/>
          <w:b/>
          <w:sz w:val="22"/>
          <w:lang w:eastAsia="ja-JP"/>
        </w:rPr>
        <w:t xml:space="preserve">ptimal </w:t>
      </w:r>
      <w:proofErr w:type="spellStart"/>
      <w:r>
        <w:rPr>
          <w:rFonts w:ascii="Arial" w:eastAsia="MS Mincho" w:hAnsi="Arial" w:cs="Arial"/>
          <w:b/>
          <w:sz w:val="22"/>
          <w:lang w:eastAsia="ja-JP"/>
        </w:rPr>
        <w:t>g</w:t>
      </w:r>
      <w:r w:rsidRPr="00FC4721">
        <w:rPr>
          <w:rFonts w:ascii="Arial" w:eastAsia="MS Mincho" w:hAnsi="Arial" w:cs="Arial"/>
          <w:b/>
          <w:sz w:val="22"/>
          <w:lang w:eastAsia="ja-JP"/>
        </w:rPr>
        <w:t>rip</w:t>
      </w:r>
      <w:proofErr w:type="spellEnd"/>
      <w:r w:rsidRPr="00FC4721">
        <w:rPr>
          <w:rFonts w:ascii="Arial" w:eastAsia="MS Mincho" w:hAnsi="Arial" w:cs="Arial"/>
          <w:b/>
          <w:sz w:val="22"/>
          <w:lang w:eastAsia="ja-JP"/>
        </w:rPr>
        <w:t xml:space="preserve"> and </w:t>
      </w:r>
      <w:proofErr w:type="spellStart"/>
      <w:r>
        <w:rPr>
          <w:rFonts w:ascii="Arial" w:eastAsia="MS Mincho" w:hAnsi="Arial" w:cs="Arial"/>
          <w:b/>
          <w:sz w:val="22"/>
          <w:lang w:eastAsia="ja-JP"/>
        </w:rPr>
        <w:t>s</w:t>
      </w:r>
      <w:r w:rsidRPr="00FC4721">
        <w:rPr>
          <w:rFonts w:ascii="Arial" w:eastAsia="MS Mincho" w:hAnsi="Arial" w:cs="Arial"/>
          <w:b/>
          <w:sz w:val="22"/>
          <w:lang w:eastAsia="ja-JP"/>
        </w:rPr>
        <w:t>afety</w:t>
      </w:r>
      <w:proofErr w:type="spellEnd"/>
    </w:p>
    <w:p w14:paraId="10CC78C6" w14:textId="3C86B7CE" w:rsidR="00A96322" w:rsidRDefault="00CB3E44" w:rsidP="00A36BF1">
      <w:pPr>
        <w:pStyle w:val="StandardWeb"/>
        <w:tabs>
          <w:tab w:val="left" w:pos="8460"/>
          <w:tab w:val="left" w:pos="8508"/>
          <w:tab w:val="left" w:pos="9217"/>
        </w:tabs>
        <w:spacing w:after="240" w:line="360" w:lineRule="exact"/>
        <w:ind w:right="1446"/>
        <w:jc w:val="both"/>
        <w:rPr>
          <w:rFonts w:ascii="Arial" w:hAnsi="Arial" w:cs="Arial"/>
          <w:sz w:val="22"/>
          <w:szCs w:val="22"/>
        </w:rPr>
      </w:pPr>
      <w:proofErr w:type="spellStart"/>
      <w:r w:rsidRPr="00CB3E44">
        <w:rPr>
          <w:rFonts w:ascii="Arial" w:hAnsi="Arial" w:cs="Arial"/>
          <w:sz w:val="22"/>
          <w:szCs w:val="22"/>
        </w:rPr>
        <w:t>F</w:t>
      </w:r>
      <w:r w:rsidR="00FC4721" w:rsidRPr="00FC4721">
        <w:rPr>
          <w:rFonts w:ascii="Arial" w:hAnsi="Arial" w:cs="Arial"/>
          <w:sz w:val="22"/>
          <w:szCs w:val="22"/>
        </w:rPr>
        <w:t>or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optimal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grip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the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premium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tire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manufacturer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Hankook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has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fitted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the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vehicle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with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Ventus S1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evo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3 ultra-high-performance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tires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dimensions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are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285/30 R20 at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the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front and 295/25 R21 at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the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rear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. These UHP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tires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provide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excellent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wet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grip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precision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handling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ensuring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safe and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controlled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driving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even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at high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speeds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. The Ventus S1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evo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is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highly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regarded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the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tuning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scene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for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its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sporty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attributes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is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also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used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as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original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equipment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by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many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premium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manufacturers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It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also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offers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comfort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control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on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long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distances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under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changing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driving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4721" w:rsidRPr="00FC4721">
        <w:rPr>
          <w:rFonts w:ascii="Arial" w:hAnsi="Arial" w:cs="Arial"/>
          <w:sz w:val="22"/>
          <w:szCs w:val="22"/>
        </w:rPr>
        <w:t>conditions</w:t>
      </w:r>
      <w:proofErr w:type="spellEnd"/>
      <w:r w:rsidR="00FC4721" w:rsidRPr="00FC4721">
        <w:rPr>
          <w:rFonts w:ascii="Arial" w:hAnsi="Arial" w:cs="Arial"/>
          <w:sz w:val="22"/>
          <w:szCs w:val="22"/>
        </w:rPr>
        <w:t>.</w:t>
      </w:r>
    </w:p>
    <w:p w14:paraId="488F3ECF" w14:textId="77777777" w:rsidR="00FC4721" w:rsidRDefault="00FC4721" w:rsidP="00FC4721">
      <w:pPr>
        <w:pStyle w:val="StandardWeb"/>
        <w:tabs>
          <w:tab w:val="left" w:pos="8460"/>
          <w:tab w:val="left" w:pos="8508"/>
          <w:tab w:val="left" w:pos="9217"/>
        </w:tabs>
        <w:spacing w:line="360" w:lineRule="exact"/>
        <w:ind w:right="1446"/>
        <w:jc w:val="both"/>
        <w:rPr>
          <w:rFonts w:ascii="Arial" w:hAnsi="Arial" w:cs="Arial"/>
          <w:sz w:val="22"/>
          <w:szCs w:val="22"/>
        </w:rPr>
      </w:pPr>
    </w:p>
    <w:p w14:paraId="7AF3C42B" w14:textId="77777777" w:rsidR="00FC4721" w:rsidRDefault="00FC4721" w:rsidP="00A36BF1">
      <w:pPr>
        <w:pStyle w:val="StandardWeb"/>
        <w:tabs>
          <w:tab w:val="left" w:pos="8460"/>
          <w:tab w:val="left" w:pos="8508"/>
          <w:tab w:val="left" w:pos="9217"/>
        </w:tabs>
        <w:spacing w:after="240" w:line="360" w:lineRule="exact"/>
        <w:ind w:right="1446"/>
        <w:jc w:val="both"/>
        <w:rPr>
          <w:rFonts w:ascii="Arial" w:hAnsi="Arial" w:cs="Arial"/>
          <w:sz w:val="22"/>
          <w:szCs w:val="22"/>
        </w:rPr>
      </w:pPr>
    </w:p>
    <w:p w14:paraId="0F420DBD" w14:textId="77777777" w:rsidR="00F407BC" w:rsidRPr="00F00F9E" w:rsidRDefault="00F407BC" w:rsidP="00F407BC">
      <w:pPr>
        <w:spacing w:line="360" w:lineRule="exact"/>
        <w:ind w:right="1264"/>
        <w:jc w:val="righ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2/3</w:t>
      </w:r>
    </w:p>
    <w:p w14:paraId="7415BBE9" w14:textId="77777777" w:rsidR="00F407BC" w:rsidRDefault="00F407BC" w:rsidP="00E34939">
      <w:pPr>
        <w:pStyle w:val="StandardWeb"/>
        <w:tabs>
          <w:tab w:val="left" w:pos="8460"/>
          <w:tab w:val="left" w:pos="8508"/>
          <w:tab w:val="left" w:pos="9217"/>
        </w:tabs>
        <w:spacing w:before="0" w:beforeAutospacing="0" w:after="240" w:afterAutospacing="0" w:line="360" w:lineRule="exact"/>
        <w:ind w:right="1446"/>
        <w:jc w:val="both"/>
        <w:rPr>
          <w:rFonts w:ascii="Arial" w:hAnsi="Arial" w:cs="Arial"/>
          <w:sz w:val="22"/>
          <w:szCs w:val="22"/>
        </w:rPr>
      </w:pPr>
    </w:p>
    <w:p w14:paraId="00D6D8F4" w14:textId="77777777" w:rsidR="00F407BC" w:rsidRDefault="00F407BC" w:rsidP="00E34939">
      <w:pPr>
        <w:pStyle w:val="StandardWeb"/>
        <w:tabs>
          <w:tab w:val="left" w:pos="8460"/>
          <w:tab w:val="left" w:pos="8508"/>
          <w:tab w:val="left" w:pos="9217"/>
        </w:tabs>
        <w:spacing w:before="0" w:beforeAutospacing="0" w:after="240" w:afterAutospacing="0" w:line="360" w:lineRule="exact"/>
        <w:ind w:right="1446"/>
        <w:jc w:val="both"/>
        <w:rPr>
          <w:rFonts w:ascii="Arial" w:hAnsi="Arial" w:cs="Arial"/>
          <w:sz w:val="22"/>
          <w:szCs w:val="22"/>
        </w:rPr>
      </w:pPr>
    </w:p>
    <w:p w14:paraId="37F7B670" w14:textId="77777777" w:rsidR="0070439B" w:rsidRDefault="0070439B" w:rsidP="00E34939">
      <w:pPr>
        <w:spacing w:after="120" w:line="360" w:lineRule="exact"/>
        <w:ind w:right="1440"/>
        <w:rPr>
          <w:rFonts w:ascii="Arial" w:hAnsi="Arial" w:cs="Arial"/>
          <w:b/>
          <w:sz w:val="22"/>
        </w:rPr>
      </w:pPr>
    </w:p>
    <w:p w14:paraId="2B95EF40" w14:textId="77777777" w:rsidR="00FC4721" w:rsidRDefault="00FC4721" w:rsidP="00E34939">
      <w:pPr>
        <w:spacing w:after="120" w:line="360" w:lineRule="exact"/>
        <w:ind w:right="1440"/>
        <w:rPr>
          <w:rFonts w:ascii="Arial" w:hAnsi="Arial" w:cs="Arial"/>
          <w:b/>
          <w:sz w:val="22"/>
        </w:rPr>
      </w:pPr>
    </w:p>
    <w:p w14:paraId="351EB7C3" w14:textId="320226F8" w:rsidR="008F1E71" w:rsidRDefault="00A36BF1" w:rsidP="008F1E71">
      <w:pPr>
        <w:pStyle w:val="StandardWeb"/>
        <w:tabs>
          <w:tab w:val="left" w:pos="8460"/>
          <w:tab w:val="left" w:pos="8508"/>
          <w:tab w:val="left" w:pos="9217"/>
        </w:tabs>
        <w:spacing w:before="0" w:beforeAutospacing="0" w:after="240" w:afterAutospacing="0" w:line="360" w:lineRule="exact"/>
        <w:ind w:right="1446"/>
        <w:jc w:val="both"/>
        <w:rPr>
          <w:rFonts w:ascii="Arial" w:eastAsia="MS Mincho" w:hAnsi="Arial" w:cs="Arial"/>
          <w:b/>
          <w:sz w:val="22"/>
          <w:lang w:eastAsia="ja-JP"/>
        </w:rPr>
      </w:pPr>
      <w:r>
        <w:rPr>
          <w:rFonts w:ascii="Arial" w:eastAsia="MS Mincho" w:hAnsi="Arial" w:cs="Arial"/>
          <w:b/>
          <w:sz w:val="22"/>
          <w:lang w:eastAsia="ja-JP"/>
        </w:rPr>
        <w:t>P</w:t>
      </w:r>
      <w:r w:rsidR="00D5525E" w:rsidRPr="00D5525E">
        <w:rPr>
          <w:rFonts w:ascii="Arial" w:eastAsia="MS Mincho" w:hAnsi="Arial" w:cs="Arial"/>
          <w:b/>
          <w:sz w:val="22"/>
          <w:lang w:eastAsia="ja-JP"/>
        </w:rPr>
        <w:t xml:space="preserve">olice </w:t>
      </w:r>
      <w:proofErr w:type="spellStart"/>
      <w:r w:rsidR="00D5525E">
        <w:rPr>
          <w:rFonts w:ascii="Arial" w:eastAsia="MS Mincho" w:hAnsi="Arial" w:cs="Arial"/>
          <w:b/>
          <w:sz w:val="22"/>
          <w:lang w:eastAsia="ja-JP"/>
        </w:rPr>
        <w:t>s</w:t>
      </w:r>
      <w:r w:rsidR="00D5525E" w:rsidRPr="00D5525E">
        <w:rPr>
          <w:rFonts w:ascii="Arial" w:eastAsia="MS Mincho" w:hAnsi="Arial" w:cs="Arial"/>
          <w:b/>
          <w:sz w:val="22"/>
          <w:lang w:eastAsia="ja-JP"/>
        </w:rPr>
        <w:t>tyling</w:t>
      </w:r>
      <w:proofErr w:type="spellEnd"/>
      <w:r w:rsidR="00D5525E" w:rsidRPr="00D5525E">
        <w:rPr>
          <w:rFonts w:ascii="Arial" w:eastAsia="MS Mincho" w:hAnsi="Arial" w:cs="Arial"/>
          <w:b/>
          <w:sz w:val="22"/>
          <w:lang w:eastAsia="ja-JP"/>
        </w:rPr>
        <w:t xml:space="preserve"> </w:t>
      </w:r>
      <w:proofErr w:type="spellStart"/>
      <w:r w:rsidR="00D5525E" w:rsidRPr="00D5525E">
        <w:rPr>
          <w:rFonts w:ascii="Arial" w:eastAsia="MS Mincho" w:hAnsi="Arial" w:cs="Arial"/>
          <w:b/>
          <w:sz w:val="22"/>
          <w:lang w:eastAsia="ja-JP"/>
        </w:rPr>
        <w:t>by</w:t>
      </w:r>
      <w:proofErr w:type="spellEnd"/>
      <w:r w:rsidR="00D5525E" w:rsidRPr="00D5525E">
        <w:rPr>
          <w:rFonts w:ascii="Arial" w:eastAsia="MS Mincho" w:hAnsi="Arial" w:cs="Arial"/>
          <w:b/>
          <w:sz w:val="22"/>
          <w:lang w:eastAsia="ja-JP"/>
        </w:rPr>
        <w:t xml:space="preserve"> FOLIATEC.com and </w:t>
      </w:r>
      <w:proofErr w:type="spellStart"/>
      <w:r w:rsidR="00D5525E">
        <w:rPr>
          <w:rFonts w:ascii="Arial" w:eastAsia="MS Mincho" w:hAnsi="Arial" w:cs="Arial"/>
          <w:b/>
          <w:sz w:val="22"/>
          <w:lang w:eastAsia="ja-JP"/>
        </w:rPr>
        <w:t>w</w:t>
      </w:r>
      <w:r w:rsidR="00D5525E" w:rsidRPr="00D5525E">
        <w:rPr>
          <w:rFonts w:ascii="Arial" w:eastAsia="MS Mincho" w:hAnsi="Arial" w:cs="Arial"/>
          <w:b/>
          <w:sz w:val="22"/>
          <w:lang w:eastAsia="ja-JP"/>
        </w:rPr>
        <w:t>arning</w:t>
      </w:r>
      <w:proofErr w:type="spellEnd"/>
      <w:r w:rsidR="00D5525E" w:rsidRPr="00D5525E">
        <w:rPr>
          <w:rFonts w:ascii="Arial" w:eastAsia="MS Mincho" w:hAnsi="Arial" w:cs="Arial"/>
          <w:b/>
          <w:sz w:val="22"/>
          <w:lang w:eastAsia="ja-JP"/>
        </w:rPr>
        <w:t xml:space="preserve"> and </w:t>
      </w:r>
      <w:proofErr w:type="spellStart"/>
      <w:r w:rsidR="00D5525E">
        <w:rPr>
          <w:rFonts w:ascii="Arial" w:eastAsia="MS Mincho" w:hAnsi="Arial" w:cs="Arial"/>
          <w:b/>
          <w:sz w:val="22"/>
          <w:lang w:eastAsia="ja-JP"/>
        </w:rPr>
        <w:t>s</w:t>
      </w:r>
      <w:r w:rsidR="00D5525E" w:rsidRPr="00D5525E">
        <w:rPr>
          <w:rFonts w:ascii="Arial" w:eastAsia="MS Mincho" w:hAnsi="Arial" w:cs="Arial"/>
          <w:b/>
          <w:sz w:val="22"/>
          <w:lang w:eastAsia="ja-JP"/>
        </w:rPr>
        <w:t>ignal</w:t>
      </w:r>
      <w:proofErr w:type="spellEnd"/>
      <w:r w:rsidR="00D5525E" w:rsidRPr="00D5525E">
        <w:rPr>
          <w:rFonts w:ascii="Arial" w:eastAsia="MS Mincho" w:hAnsi="Arial" w:cs="Arial"/>
          <w:b/>
          <w:sz w:val="22"/>
          <w:lang w:eastAsia="ja-JP"/>
        </w:rPr>
        <w:t xml:space="preserve"> </w:t>
      </w:r>
      <w:proofErr w:type="spellStart"/>
      <w:r w:rsidR="00D5525E">
        <w:rPr>
          <w:rFonts w:ascii="Arial" w:eastAsia="MS Mincho" w:hAnsi="Arial" w:cs="Arial"/>
          <w:b/>
          <w:sz w:val="22"/>
          <w:lang w:eastAsia="ja-JP"/>
        </w:rPr>
        <w:t>t</w:t>
      </w:r>
      <w:r w:rsidR="00D5525E" w:rsidRPr="00D5525E">
        <w:rPr>
          <w:rFonts w:ascii="Arial" w:eastAsia="MS Mincho" w:hAnsi="Arial" w:cs="Arial"/>
          <w:b/>
          <w:sz w:val="22"/>
          <w:lang w:eastAsia="ja-JP"/>
        </w:rPr>
        <w:t>echnology</w:t>
      </w:r>
      <w:proofErr w:type="spellEnd"/>
      <w:r w:rsidR="00D5525E" w:rsidRPr="00D5525E">
        <w:rPr>
          <w:rFonts w:ascii="Arial" w:eastAsia="MS Mincho" w:hAnsi="Arial" w:cs="Arial"/>
          <w:b/>
          <w:sz w:val="22"/>
          <w:lang w:eastAsia="ja-JP"/>
        </w:rPr>
        <w:t xml:space="preserve"> </w:t>
      </w:r>
      <w:proofErr w:type="spellStart"/>
      <w:r w:rsidR="00D5525E" w:rsidRPr="00D5525E">
        <w:rPr>
          <w:rFonts w:ascii="Arial" w:eastAsia="MS Mincho" w:hAnsi="Arial" w:cs="Arial"/>
          <w:b/>
          <w:sz w:val="22"/>
          <w:lang w:eastAsia="ja-JP"/>
        </w:rPr>
        <w:t>by</w:t>
      </w:r>
      <w:proofErr w:type="spellEnd"/>
      <w:r w:rsidR="00D5525E" w:rsidRPr="00D5525E">
        <w:rPr>
          <w:rFonts w:ascii="Arial" w:eastAsia="MS Mincho" w:hAnsi="Arial" w:cs="Arial"/>
          <w:b/>
          <w:sz w:val="22"/>
          <w:lang w:eastAsia="ja-JP"/>
        </w:rPr>
        <w:t xml:space="preserve"> Hänsch</w:t>
      </w:r>
    </w:p>
    <w:p w14:paraId="2F8A3B7D" w14:textId="7BA49C04" w:rsidR="00312F0C" w:rsidRDefault="00D5525E" w:rsidP="00FD2266">
      <w:pPr>
        <w:spacing w:after="240" w:line="360" w:lineRule="exact"/>
        <w:ind w:right="1440"/>
        <w:rPr>
          <w:rFonts w:ascii="Arial" w:hAnsi="Arial" w:cs="Arial"/>
          <w:sz w:val="22"/>
        </w:rPr>
      </w:pPr>
      <w:r w:rsidRPr="00D5525E">
        <w:rPr>
          <w:rFonts w:ascii="Arial" w:hAnsi="Arial" w:cs="Arial"/>
          <w:sz w:val="22"/>
        </w:rPr>
        <w:t xml:space="preserve">The </w:t>
      </w:r>
      <w:proofErr w:type="spellStart"/>
      <w:r w:rsidRPr="00D5525E">
        <w:rPr>
          <w:rFonts w:ascii="Arial" w:hAnsi="Arial" w:cs="Arial"/>
          <w:sz w:val="22"/>
        </w:rPr>
        <w:t>official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police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décor</w:t>
      </w:r>
      <w:proofErr w:type="spellEnd"/>
      <w:r w:rsidRPr="00D5525E">
        <w:rPr>
          <w:rFonts w:ascii="Arial" w:hAnsi="Arial" w:cs="Arial"/>
          <w:sz w:val="22"/>
        </w:rPr>
        <w:t xml:space="preserve"> was </w:t>
      </w:r>
      <w:proofErr w:type="spellStart"/>
      <w:r w:rsidRPr="00D5525E">
        <w:rPr>
          <w:rFonts w:ascii="Arial" w:hAnsi="Arial" w:cs="Arial"/>
          <w:sz w:val="22"/>
        </w:rPr>
        <w:t>implemented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by</w:t>
      </w:r>
      <w:proofErr w:type="spellEnd"/>
      <w:r w:rsidRPr="00D5525E">
        <w:rPr>
          <w:rFonts w:ascii="Arial" w:hAnsi="Arial" w:cs="Arial"/>
          <w:sz w:val="22"/>
        </w:rPr>
        <w:t xml:space="preserve"> FOLIATEC.com, </w:t>
      </w:r>
      <w:proofErr w:type="spellStart"/>
      <w:r w:rsidRPr="00D5525E">
        <w:rPr>
          <w:rFonts w:ascii="Arial" w:hAnsi="Arial" w:cs="Arial"/>
          <w:sz w:val="22"/>
        </w:rPr>
        <w:t>along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with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the</w:t>
      </w:r>
      <w:proofErr w:type="spellEnd"/>
      <w:r w:rsidRPr="00D5525E">
        <w:rPr>
          <w:rFonts w:ascii="Arial" w:hAnsi="Arial" w:cs="Arial"/>
          <w:sz w:val="22"/>
        </w:rPr>
        <w:t xml:space="preserve"> innovative ULTRALUX Nano-</w:t>
      </w:r>
      <w:proofErr w:type="spellStart"/>
      <w:r w:rsidRPr="00D5525E">
        <w:rPr>
          <w:rFonts w:ascii="Arial" w:hAnsi="Arial" w:cs="Arial"/>
          <w:sz w:val="22"/>
        </w:rPr>
        <w:t>Ceramic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film</w:t>
      </w:r>
      <w:proofErr w:type="spellEnd"/>
      <w:r w:rsidRPr="00D5525E">
        <w:rPr>
          <w:rFonts w:ascii="Arial" w:hAnsi="Arial" w:cs="Arial"/>
          <w:sz w:val="22"/>
        </w:rPr>
        <w:t xml:space="preserve">. This not </w:t>
      </w:r>
      <w:proofErr w:type="spellStart"/>
      <w:r w:rsidRPr="00D5525E">
        <w:rPr>
          <w:rFonts w:ascii="Arial" w:hAnsi="Arial" w:cs="Arial"/>
          <w:sz w:val="22"/>
        </w:rPr>
        <w:t>only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adds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visual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accents</w:t>
      </w:r>
      <w:proofErr w:type="spellEnd"/>
      <w:r w:rsidRPr="00D5525E">
        <w:rPr>
          <w:rFonts w:ascii="Arial" w:hAnsi="Arial" w:cs="Arial"/>
          <w:sz w:val="22"/>
        </w:rPr>
        <w:t xml:space="preserve"> but also </w:t>
      </w:r>
      <w:proofErr w:type="spellStart"/>
      <w:r w:rsidRPr="00D5525E">
        <w:rPr>
          <w:rFonts w:ascii="Arial" w:hAnsi="Arial" w:cs="Arial"/>
          <w:sz w:val="22"/>
        </w:rPr>
        <w:t>provides</w:t>
      </w:r>
      <w:proofErr w:type="spellEnd"/>
      <w:r w:rsidRPr="00D5525E">
        <w:rPr>
          <w:rFonts w:ascii="Arial" w:hAnsi="Arial" w:cs="Arial"/>
          <w:sz w:val="22"/>
        </w:rPr>
        <w:t xml:space="preserve"> optimal </w:t>
      </w:r>
      <w:proofErr w:type="spellStart"/>
      <w:r w:rsidRPr="00D5525E">
        <w:rPr>
          <w:rFonts w:ascii="Arial" w:hAnsi="Arial" w:cs="Arial"/>
          <w:sz w:val="22"/>
        </w:rPr>
        <w:t>heat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protection</w:t>
      </w:r>
      <w:proofErr w:type="spellEnd"/>
      <w:r w:rsidRPr="00D5525E">
        <w:rPr>
          <w:rFonts w:ascii="Arial" w:hAnsi="Arial" w:cs="Arial"/>
          <w:sz w:val="22"/>
        </w:rPr>
        <w:t xml:space="preserve">. </w:t>
      </w:r>
      <w:proofErr w:type="spellStart"/>
      <w:r w:rsidRPr="00D5525E">
        <w:rPr>
          <w:rFonts w:ascii="Arial" w:hAnsi="Arial" w:cs="Arial"/>
          <w:sz w:val="22"/>
        </w:rPr>
        <w:t>Additionally</w:t>
      </w:r>
      <w:proofErr w:type="spellEnd"/>
      <w:r w:rsidRPr="00D5525E">
        <w:rPr>
          <w:rFonts w:ascii="Arial" w:hAnsi="Arial" w:cs="Arial"/>
          <w:sz w:val="22"/>
        </w:rPr>
        <w:t xml:space="preserve">, </w:t>
      </w:r>
      <w:proofErr w:type="spellStart"/>
      <w:r w:rsidRPr="00D5525E">
        <w:rPr>
          <w:rFonts w:ascii="Arial" w:hAnsi="Arial" w:cs="Arial"/>
          <w:sz w:val="22"/>
        </w:rPr>
        <w:t>the</w:t>
      </w:r>
      <w:proofErr w:type="spellEnd"/>
      <w:r w:rsidRPr="00D5525E">
        <w:rPr>
          <w:rFonts w:ascii="Arial" w:hAnsi="Arial" w:cs="Arial"/>
          <w:sz w:val="22"/>
        </w:rPr>
        <w:t xml:space="preserve"> SECURLUX </w:t>
      </w:r>
      <w:proofErr w:type="spellStart"/>
      <w:r w:rsidRPr="00D5525E">
        <w:rPr>
          <w:rFonts w:ascii="Arial" w:hAnsi="Arial" w:cs="Arial"/>
          <w:sz w:val="22"/>
        </w:rPr>
        <w:t>safety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film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is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again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used</w:t>
      </w:r>
      <w:proofErr w:type="spellEnd"/>
      <w:r w:rsidRPr="00D5525E">
        <w:rPr>
          <w:rFonts w:ascii="Arial" w:hAnsi="Arial" w:cs="Arial"/>
          <w:sz w:val="22"/>
        </w:rPr>
        <w:t xml:space="preserve"> on </w:t>
      </w:r>
      <w:proofErr w:type="spellStart"/>
      <w:r w:rsidRPr="00D5525E">
        <w:rPr>
          <w:rFonts w:ascii="Arial" w:hAnsi="Arial" w:cs="Arial"/>
          <w:sz w:val="22"/>
        </w:rPr>
        <w:t>the</w:t>
      </w:r>
      <w:proofErr w:type="spellEnd"/>
      <w:r w:rsidRPr="00D5525E">
        <w:rPr>
          <w:rFonts w:ascii="Arial" w:hAnsi="Arial" w:cs="Arial"/>
          <w:sz w:val="22"/>
        </w:rPr>
        <w:t xml:space="preserve"> front </w:t>
      </w:r>
      <w:proofErr w:type="spellStart"/>
      <w:r w:rsidRPr="00D5525E">
        <w:rPr>
          <w:rFonts w:ascii="Arial" w:hAnsi="Arial" w:cs="Arial"/>
          <w:sz w:val="22"/>
        </w:rPr>
        <w:t>side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windows</w:t>
      </w:r>
      <w:proofErr w:type="spellEnd"/>
      <w:r w:rsidRPr="00D5525E">
        <w:rPr>
          <w:rFonts w:ascii="Arial" w:hAnsi="Arial" w:cs="Arial"/>
          <w:sz w:val="22"/>
        </w:rPr>
        <w:t xml:space="preserve">. A </w:t>
      </w:r>
      <w:proofErr w:type="spellStart"/>
      <w:r w:rsidRPr="00D5525E">
        <w:rPr>
          <w:rFonts w:ascii="Arial" w:hAnsi="Arial" w:cs="Arial"/>
          <w:sz w:val="22"/>
        </w:rPr>
        <w:t>true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eye-catcher</w:t>
      </w:r>
      <w:proofErr w:type="spellEnd"/>
      <w:r w:rsidRPr="00D5525E">
        <w:rPr>
          <w:rFonts w:ascii="Arial" w:hAnsi="Arial" w:cs="Arial"/>
          <w:sz w:val="22"/>
        </w:rPr>
        <w:t xml:space="preserve">—and an essential </w:t>
      </w:r>
      <w:proofErr w:type="spellStart"/>
      <w:r w:rsidRPr="00D5525E">
        <w:rPr>
          <w:rFonts w:ascii="Arial" w:hAnsi="Arial" w:cs="Arial"/>
          <w:sz w:val="22"/>
        </w:rPr>
        <w:t>safety</w:t>
      </w:r>
      <w:proofErr w:type="spellEnd"/>
      <w:r w:rsidRPr="00D5525E">
        <w:rPr>
          <w:rFonts w:ascii="Arial" w:hAnsi="Arial" w:cs="Arial"/>
          <w:sz w:val="22"/>
        </w:rPr>
        <w:t xml:space="preserve"> feature—</w:t>
      </w:r>
      <w:proofErr w:type="spellStart"/>
      <w:r w:rsidRPr="00D5525E">
        <w:rPr>
          <w:rFonts w:ascii="Arial" w:hAnsi="Arial" w:cs="Arial"/>
          <w:sz w:val="22"/>
        </w:rPr>
        <w:t>is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the</w:t>
      </w:r>
      <w:proofErr w:type="spellEnd"/>
      <w:r w:rsidRPr="00D5525E">
        <w:rPr>
          <w:rFonts w:ascii="Arial" w:hAnsi="Arial" w:cs="Arial"/>
          <w:sz w:val="22"/>
        </w:rPr>
        <w:t xml:space="preserve"> modern light and </w:t>
      </w:r>
      <w:proofErr w:type="spellStart"/>
      <w:r w:rsidRPr="00D5525E">
        <w:rPr>
          <w:rFonts w:ascii="Arial" w:hAnsi="Arial" w:cs="Arial"/>
          <w:sz w:val="22"/>
        </w:rPr>
        <w:t>signal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technology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implemented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by</w:t>
      </w:r>
      <w:proofErr w:type="spellEnd"/>
      <w:r w:rsidRPr="00D5525E">
        <w:rPr>
          <w:rFonts w:ascii="Arial" w:hAnsi="Arial" w:cs="Arial"/>
          <w:sz w:val="22"/>
        </w:rPr>
        <w:t xml:space="preserve"> Hänsch. The DBS 4000 </w:t>
      </w:r>
      <w:proofErr w:type="spellStart"/>
      <w:r w:rsidRPr="00D5525E">
        <w:rPr>
          <w:rFonts w:ascii="Arial" w:hAnsi="Arial" w:cs="Arial"/>
          <w:sz w:val="22"/>
        </w:rPr>
        <w:t>warning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system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with</w:t>
      </w:r>
      <w:proofErr w:type="spellEnd"/>
      <w:r w:rsidRPr="00D5525E">
        <w:rPr>
          <w:rFonts w:ascii="Arial" w:hAnsi="Arial" w:cs="Arial"/>
          <w:sz w:val="22"/>
        </w:rPr>
        <w:t xml:space="preserve"> powerful LED light </w:t>
      </w:r>
      <w:proofErr w:type="spellStart"/>
      <w:r w:rsidRPr="00D5525E">
        <w:rPr>
          <w:rFonts w:ascii="Arial" w:hAnsi="Arial" w:cs="Arial"/>
          <w:sz w:val="22"/>
        </w:rPr>
        <w:t>technology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is</w:t>
      </w:r>
      <w:proofErr w:type="spellEnd"/>
      <w:r w:rsidRPr="00D5525E">
        <w:rPr>
          <w:rFonts w:ascii="Arial" w:hAnsi="Arial" w:cs="Arial"/>
          <w:sz w:val="22"/>
        </w:rPr>
        <w:t xml:space="preserve"> a </w:t>
      </w:r>
      <w:proofErr w:type="spellStart"/>
      <w:r w:rsidRPr="00D5525E">
        <w:rPr>
          <w:rFonts w:ascii="Arial" w:hAnsi="Arial" w:cs="Arial"/>
          <w:sz w:val="22"/>
        </w:rPr>
        <w:t>central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element</w:t>
      </w:r>
      <w:proofErr w:type="spellEnd"/>
      <w:r w:rsidRPr="00D5525E">
        <w:rPr>
          <w:rFonts w:ascii="Arial" w:hAnsi="Arial" w:cs="Arial"/>
          <w:sz w:val="22"/>
        </w:rPr>
        <w:t xml:space="preserve">. </w:t>
      </w:r>
      <w:proofErr w:type="spellStart"/>
      <w:r w:rsidRPr="00D5525E">
        <w:rPr>
          <w:rFonts w:ascii="Arial" w:hAnsi="Arial" w:cs="Arial"/>
          <w:sz w:val="22"/>
        </w:rPr>
        <w:t>Complementary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features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include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directed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strobes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of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the</w:t>
      </w:r>
      <w:proofErr w:type="spellEnd"/>
      <w:r w:rsidRPr="00D5525E">
        <w:rPr>
          <w:rFonts w:ascii="Arial" w:hAnsi="Arial" w:cs="Arial"/>
          <w:sz w:val="22"/>
        </w:rPr>
        <w:t xml:space="preserve"> SPUTNIK SL type and </w:t>
      </w:r>
      <w:proofErr w:type="spellStart"/>
      <w:r w:rsidRPr="00D5525E">
        <w:rPr>
          <w:rFonts w:ascii="Arial" w:hAnsi="Arial" w:cs="Arial"/>
          <w:sz w:val="22"/>
        </w:rPr>
        <w:t>the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new</w:t>
      </w:r>
      <w:proofErr w:type="spellEnd"/>
      <w:r w:rsidRPr="00D5525E">
        <w:rPr>
          <w:rFonts w:ascii="Arial" w:hAnsi="Arial" w:cs="Arial"/>
          <w:sz w:val="22"/>
        </w:rPr>
        <w:t xml:space="preserve"> LED </w:t>
      </w:r>
      <w:proofErr w:type="spellStart"/>
      <w:r w:rsidRPr="00D5525E">
        <w:rPr>
          <w:rFonts w:ascii="Arial" w:hAnsi="Arial" w:cs="Arial"/>
          <w:sz w:val="22"/>
        </w:rPr>
        <w:t>warning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system</w:t>
      </w:r>
      <w:proofErr w:type="spellEnd"/>
      <w:r w:rsidRPr="00D5525E">
        <w:rPr>
          <w:rFonts w:ascii="Arial" w:hAnsi="Arial" w:cs="Arial"/>
          <w:sz w:val="22"/>
        </w:rPr>
        <w:t xml:space="preserve"> Sputnik mini, </w:t>
      </w:r>
      <w:proofErr w:type="spellStart"/>
      <w:r w:rsidRPr="00D5525E">
        <w:rPr>
          <w:rFonts w:ascii="Arial" w:hAnsi="Arial" w:cs="Arial"/>
          <w:sz w:val="22"/>
        </w:rPr>
        <w:t>ensuring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intense</w:t>
      </w:r>
      <w:proofErr w:type="spellEnd"/>
      <w:r w:rsidRPr="00D5525E">
        <w:rPr>
          <w:rFonts w:ascii="Arial" w:hAnsi="Arial" w:cs="Arial"/>
          <w:sz w:val="22"/>
        </w:rPr>
        <w:t xml:space="preserve"> and </w:t>
      </w:r>
      <w:proofErr w:type="spellStart"/>
      <w:r w:rsidRPr="00D5525E">
        <w:rPr>
          <w:rFonts w:ascii="Arial" w:hAnsi="Arial" w:cs="Arial"/>
          <w:sz w:val="22"/>
        </w:rPr>
        <w:t>targeted</w:t>
      </w:r>
      <w:proofErr w:type="spellEnd"/>
      <w:r w:rsidRPr="00D5525E">
        <w:rPr>
          <w:rFonts w:ascii="Arial" w:hAnsi="Arial" w:cs="Arial"/>
          <w:sz w:val="22"/>
        </w:rPr>
        <w:t xml:space="preserve"> light </w:t>
      </w:r>
      <w:proofErr w:type="spellStart"/>
      <w:r w:rsidRPr="00D5525E">
        <w:rPr>
          <w:rFonts w:ascii="Arial" w:hAnsi="Arial" w:cs="Arial"/>
          <w:sz w:val="22"/>
        </w:rPr>
        <w:t>distribution</w:t>
      </w:r>
      <w:proofErr w:type="spellEnd"/>
      <w:r w:rsidRPr="00D5525E">
        <w:rPr>
          <w:rFonts w:ascii="Arial" w:hAnsi="Arial" w:cs="Arial"/>
          <w:sz w:val="22"/>
        </w:rPr>
        <w:t xml:space="preserve">. The </w:t>
      </w:r>
      <w:proofErr w:type="spellStart"/>
      <w:r w:rsidRPr="00D5525E">
        <w:rPr>
          <w:rFonts w:ascii="Arial" w:hAnsi="Arial" w:cs="Arial"/>
          <w:sz w:val="22"/>
        </w:rPr>
        <w:t>vehicle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is</w:t>
      </w:r>
      <w:proofErr w:type="spellEnd"/>
      <w:r w:rsidRPr="00D5525E">
        <w:rPr>
          <w:rFonts w:ascii="Arial" w:hAnsi="Arial" w:cs="Arial"/>
          <w:sz w:val="22"/>
        </w:rPr>
        <w:t xml:space="preserve"> also </w:t>
      </w:r>
      <w:proofErr w:type="spellStart"/>
      <w:r w:rsidRPr="00D5525E">
        <w:rPr>
          <w:rFonts w:ascii="Arial" w:hAnsi="Arial" w:cs="Arial"/>
          <w:sz w:val="22"/>
        </w:rPr>
        <w:t>equipped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with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the</w:t>
      </w:r>
      <w:proofErr w:type="spellEnd"/>
      <w:r w:rsidRPr="00D5525E">
        <w:rPr>
          <w:rFonts w:ascii="Arial" w:hAnsi="Arial" w:cs="Arial"/>
          <w:sz w:val="22"/>
        </w:rPr>
        <w:t xml:space="preserve"> mobile Sputnik Flat </w:t>
      </w:r>
      <w:proofErr w:type="spellStart"/>
      <w:r w:rsidRPr="00D5525E">
        <w:rPr>
          <w:rFonts w:ascii="Arial" w:hAnsi="Arial" w:cs="Arial"/>
          <w:sz w:val="22"/>
        </w:rPr>
        <w:t>warning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system</w:t>
      </w:r>
      <w:proofErr w:type="spellEnd"/>
      <w:r w:rsidRPr="00D5525E">
        <w:rPr>
          <w:rFonts w:ascii="Arial" w:hAnsi="Arial" w:cs="Arial"/>
          <w:sz w:val="22"/>
        </w:rPr>
        <w:t xml:space="preserve">, </w:t>
      </w:r>
      <w:proofErr w:type="spellStart"/>
      <w:r w:rsidRPr="00D5525E">
        <w:rPr>
          <w:rFonts w:ascii="Arial" w:hAnsi="Arial" w:cs="Arial"/>
          <w:sz w:val="22"/>
        </w:rPr>
        <w:t>which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can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be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flexibly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deployed</w:t>
      </w:r>
      <w:proofErr w:type="spellEnd"/>
      <w:r w:rsidRPr="00D5525E">
        <w:rPr>
          <w:rFonts w:ascii="Arial" w:hAnsi="Arial" w:cs="Arial"/>
          <w:sz w:val="22"/>
        </w:rPr>
        <w:t xml:space="preserve"> in </w:t>
      </w:r>
      <w:proofErr w:type="spellStart"/>
      <w:r w:rsidRPr="00D5525E">
        <w:rPr>
          <w:rFonts w:ascii="Arial" w:hAnsi="Arial" w:cs="Arial"/>
          <w:sz w:val="22"/>
        </w:rPr>
        <w:t>various</w:t>
      </w:r>
      <w:proofErr w:type="spellEnd"/>
      <w:r w:rsidRPr="00D5525E">
        <w:rPr>
          <w:rFonts w:ascii="Arial" w:hAnsi="Arial" w:cs="Arial"/>
          <w:sz w:val="22"/>
        </w:rPr>
        <w:t xml:space="preserve"> </w:t>
      </w:r>
      <w:proofErr w:type="spellStart"/>
      <w:r w:rsidRPr="00D5525E">
        <w:rPr>
          <w:rFonts w:ascii="Arial" w:hAnsi="Arial" w:cs="Arial"/>
          <w:sz w:val="22"/>
        </w:rPr>
        <w:t>positions</w:t>
      </w:r>
      <w:proofErr w:type="spellEnd"/>
      <w:r w:rsidRPr="00D5525E">
        <w:rPr>
          <w:rFonts w:ascii="Arial" w:hAnsi="Arial" w:cs="Arial"/>
          <w:sz w:val="22"/>
        </w:rPr>
        <w:t>.</w:t>
      </w:r>
    </w:p>
    <w:p w14:paraId="20A7FCAA" w14:textId="464617A6" w:rsidR="004B1B4C" w:rsidRPr="005574A3" w:rsidRDefault="004B1B4C" w:rsidP="00FD2266">
      <w:pPr>
        <w:spacing w:after="240" w:line="360" w:lineRule="exact"/>
        <w:ind w:right="1440"/>
        <w:rPr>
          <w:rFonts w:ascii="Arial" w:hAnsi="Arial"/>
          <w:i/>
          <w:sz w:val="20"/>
        </w:rPr>
      </w:pPr>
      <w:r w:rsidRPr="005574A3">
        <w:rPr>
          <w:rFonts w:ascii="Arial" w:hAnsi="Arial" w:cs="Arial"/>
          <w:b/>
          <w:sz w:val="22"/>
        </w:rPr>
        <w:t xml:space="preserve">TUNE IT! SAFE! – </w:t>
      </w:r>
      <w:proofErr w:type="spellStart"/>
      <w:r w:rsidR="00D5525E">
        <w:rPr>
          <w:rFonts w:ascii="Arial" w:hAnsi="Arial" w:cs="Arial"/>
          <w:b/>
          <w:sz w:val="22"/>
        </w:rPr>
        <w:t>the</w:t>
      </w:r>
      <w:proofErr w:type="spellEnd"/>
      <w:r w:rsidR="00D5525E">
        <w:rPr>
          <w:rFonts w:ascii="Arial" w:hAnsi="Arial" w:cs="Arial"/>
          <w:b/>
          <w:sz w:val="22"/>
        </w:rPr>
        <w:t xml:space="preserve"> initiative </w:t>
      </w:r>
      <w:proofErr w:type="spellStart"/>
      <w:r w:rsidR="00D5525E">
        <w:rPr>
          <w:rFonts w:ascii="Arial" w:hAnsi="Arial" w:cs="Arial"/>
          <w:b/>
          <w:sz w:val="22"/>
        </w:rPr>
        <w:t>for</w:t>
      </w:r>
      <w:proofErr w:type="spellEnd"/>
      <w:r w:rsidR="00D5525E">
        <w:rPr>
          <w:rFonts w:ascii="Arial" w:hAnsi="Arial" w:cs="Arial"/>
          <w:b/>
          <w:sz w:val="22"/>
        </w:rPr>
        <w:t xml:space="preserve"> safe </w:t>
      </w:r>
      <w:proofErr w:type="spellStart"/>
      <w:r w:rsidR="00D5525E">
        <w:rPr>
          <w:rFonts w:ascii="Arial" w:hAnsi="Arial" w:cs="Arial"/>
          <w:b/>
          <w:sz w:val="22"/>
        </w:rPr>
        <w:t>tuning</w:t>
      </w:r>
      <w:proofErr w:type="spellEnd"/>
    </w:p>
    <w:p w14:paraId="6794CE83" w14:textId="44D67030" w:rsidR="004B1B4C" w:rsidRDefault="00D5525E" w:rsidP="0070439B">
      <w:pPr>
        <w:pStyle w:val="StandardWeb"/>
        <w:tabs>
          <w:tab w:val="left" w:pos="8460"/>
          <w:tab w:val="left" w:pos="8508"/>
          <w:tab w:val="left" w:pos="9217"/>
        </w:tabs>
        <w:spacing w:before="0" w:beforeAutospacing="0" w:after="240" w:afterAutospacing="0" w:line="360" w:lineRule="exact"/>
        <w:ind w:right="14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TUNE IT! SAFE! </w:t>
      </w:r>
      <w:proofErr w:type="spellStart"/>
      <w:r>
        <w:rPr>
          <w:rFonts w:ascii="Arial" w:hAnsi="Arial"/>
          <w:sz w:val="22"/>
        </w:rPr>
        <w:t>illustrates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that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appealing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creative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tuning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does</w:t>
      </w:r>
      <w:proofErr w:type="spellEnd"/>
      <w:r>
        <w:rPr>
          <w:rFonts w:ascii="Arial" w:hAnsi="Arial"/>
          <w:sz w:val="22"/>
        </w:rPr>
        <w:t xml:space="preserve"> not </w:t>
      </w:r>
      <w:proofErr w:type="spellStart"/>
      <w:r>
        <w:rPr>
          <w:rFonts w:ascii="Arial" w:hAnsi="Arial"/>
          <w:sz w:val="22"/>
        </w:rPr>
        <w:t>have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be</w:t>
      </w:r>
      <w:proofErr w:type="spellEnd"/>
      <w:r>
        <w:rPr>
          <w:rFonts w:ascii="Arial" w:hAnsi="Arial"/>
          <w:sz w:val="22"/>
        </w:rPr>
        <w:t xml:space="preserve"> in </w:t>
      </w:r>
      <w:proofErr w:type="spellStart"/>
      <w:r>
        <w:rPr>
          <w:rFonts w:ascii="Arial" w:hAnsi="Arial"/>
          <w:sz w:val="22"/>
        </w:rPr>
        <w:t>conflict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with</w:t>
      </w:r>
      <w:proofErr w:type="spellEnd"/>
      <w:r>
        <w:rPr>
          <w:rFonts w:ascii="Arial" w:hAnsi="Arial"/>
          <w:sz w:val="22"/>
        </w:rPr>
        <w:t xml:space="preserve"> legal </w:t>
      </w:r>
      <w:proofErr w:type="spellStart"/>
      <w:r>
        <w:rPr>
          <w:rFonts w:ascii="Arial" w:hAnsi="Arial"/>
          <w:sz w:val="22"/>
        </w:rPr>
        <w:t>requirements</w:t>
      </w:r>
      <w:proofErr w:type="spellEnd"/>
      <w:r>
        <w:rPr>
          <w:rFonts w:ascii="Arial" w:hAnsi="Arial"/>
          <w:sz w:val="22"/>
        </w:rPr>
        <w:t xml:space="preserve">. The initiative </w:t>
      </w:r>
      <w:proofErr w:type="spellStart"/>
      <w:r>
        <w:rPr>
          <w:rFonts w:ascii="Arial" w:hAnsi="Arial"/>
          <w:sz w:val="22"/>
        </w:rPr>
        <w:t>is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supported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by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BMDV (Federal Ministry </w:t>
      </w:r>
      <w:proofErr w:type="spellStart"/>
      <w:r>
        <w:rPr>
          <w:rFonts w:ascii="Arial" w:hAnsi="Arial"/>
          <w:sz w:val="22"/>
        </w:rPr>
        <w:t>of</w:t>
      </w:r>
      <w:proofErr w:type="spellEnd"/>
      <w:r>
        <w:rPr>
          <w:rFonts w:ascii="Arial" w:hAnsi="Arial"/>
          <w:sz w:val="22"/>
        </w:rPr>
        <w:t xml:space="preserve"> Digital Affairs and Transport), Hankook </w:t>
      </w:r>
      <w:proofErr w:type="spellStart"/>
      <w:r>
        <w:rPr>
          <w:rFonts w:ascii="Arial" w:hAnsi="Arial"/>
          <w:sz w:val="22"/>
        </w:rPr>
        <w:t>Tyres</w:t>
      </w:r>
      <w:proofErr w:type="spellEnd"/>
      <w:r>
        <w:rPr>
          <w:rFonts w:ascii="Arial" w:hAnsi="Arial"/>
          <w:sz w:val="22"/>
        </w:rPr>
        <w:t xml:space="preserve"> Germany,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VDAT (</w:t>
      </w:r>
      <w:proofErr w:type="spellStart"/>
      <w:r>
        <w:rPr>
          <w:rFonts w:ascii="Arial" w:hAnsi="Arial"/>
          <w:sz w:val="22"/>
        </w:rPr>
        <w:t>Association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of</w:t>
      </w:r>
      <w:proofErr w:type="spellEnd"/>
      <w:r>
        <w:rPr>
          <w:rFonts w:ascii="Arial" w:hAnsi="Arial"/>
          <w:sz w:val="22"/>
        </w:rPr>
        <w:t xml:space="preserve"> Automobile Tuners),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ADAC (Allgemeiner Deutscher Automobil-Club; German Automobile Club), TÜV SÜD,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AvD (Automobile Club </w:t>
      </w:r>
      <w:proofErr w:type="spellStart"/>
      <w:r>
        <w:rPr>
          <w:rFonts w:ascii="Arial" w:hAnsi="Arial"/>
          <w:sz w:val="22"/>
        </w:rPr>
        <w:t>of</w:t>
      </w:r>
      <w:proofErr w:type="spellEnd"/>
      <w:r>
        <w:rPr>
          <w:rFonts w:ascii="Arial" w:hAnsi="Arial"/>
          <w:sz w:val="22"/>
        </w:rPr>
        <w:t xml:space="preserve"> Germany),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BRV (Bundesverband Reifenhandel und Vulkaniseur-Handwerk e.V., </w:t>
      </w:r>
      <w:proofErr w:type="spellStart"/>
      <w:r>
        <w:rPr>
          <w:rFonts w:ascii="Arial" w:hAnsi="Arial"/>
          <w:sz w:val="22"/>
        </w:rPr>
        <w:t>Association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of</w:t>
      </w:r>
      <w:proofErr w:type="spellEnd"/>
      <w:r>
        <w:rPr>
          <w:rFonts w:ascii="Arial" w:hAnsi="Arial"/>
          <w:sz w:val="22"/>
        </w:rPr>
        <w:t xml:space="preserve"> German </w:t>
      </w:r>
      <w:proofErr w:type="spellStart"/>
      <w:r>
        <w:rPr>
          <w:rFonts w:ascii="Arial" w:hAnsi="Arial"/>
          <w:sz w:val="22"/>
        </w:rPr>
        <w:t>Tyre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Retailers</w:t>
      </w:r>
      <w:proofErr w:type="spellEnd"/>
      <w:r>
        <w:rPr>
          <w:rFonts w:ascii="Arial" w:hAnsi="Arial"/>
          <w:sz w:val="22"/>
        </w:rPr>
        <w:t xml:space="preserve">),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DVR (Deutscher Verkehrssicherheitsrat e.V., German Traffic </w:t>
      </w:r>
      <w:proofErr w:type="spellStart"/>
      <w:r>
        <w:rPr>
          <w:rFonts w:ascii="Arial" w:hAnsi="Arial"/>
          <w:sz w:val="22"/>
        </w:rPr>
        <w:t>Safety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Association</w:t>
      </w:r>
      <w:proofErr w:type="spellEnd"/>
      <w:r>
        <w:rPr>
          <w:rFonts w:ascii="Arial" w:hAnsi="Arial"/>
          <w:sz w:val="22"/>
        </w:rPr>
        <w:t xml:space="preserve">), DEKRA,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Essen Motor Show,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initiative "Gib acht Verkehr" (Take Care on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Road),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GTÜ (Gesellschaft Technische Überwachung mbH; </w:t>
      </w:r>
      <w:proofErr w:type="spellStart"/>
      <w:r>
        <w:rPr>
          <w:rFonts w:ascii="Arial" w:hAnsi="Arial"/>
          <w:sz w:val="22"/>
        </w:rPr>
        <w:t>Association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of</w:t>
      </w:r>
      <w:proofErr w:type="spellEnd"/>
      <w:r>
        <w:rPr>
          <w:rFonts w:ascii="Arial" w:hAnsi="Arial"/>
          <w:sz w:val="22"/>
        </w:rPr>
        <w:t xml:space="preserve"> German Technical Supervision),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KBA (Kraftfahrt Bundesamt; Federal Motor Transport Authority),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police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of</w:t>
      </w:r>
      <w:proofErr w:type="spellEnd"/>
      <w:r>
        <w:rPr>
          <w:rFonts w:ascii="Arial" w:hAnsi="Arial"/>
          <w:sz w:val="22"/>
        </w:rPr>
        <w:t xml:space="preserve"> North Rhine-</w:t>
      </w:r>
      <w:proofErr w:type="spellStart"/>
      <w:r>
        <w:rPr>
          <w:rFonts w:ascii="Arial" w:hAnsi="Arial"/>
          <w:sz w:val="22"/>
        </w:rPr>
        <w:t>Westphalia</w:t>
      </w:r>
      <w:proofErr w:type="spellEnd"/>
      <w:r>
        <w:rPr>
          <w:rFonts w:ascii="Arial" w:hAnsi="Arial"/>
          <w:sz w:val="22"/>
        </w:rPr>
        <w:t>,</w:t>
      </w:r>
      <w:r>
        <w:rPr>
          <w:rFonts w:ascii="Arial" w:hAnsi="Arial"/>
          <w:color w:val="FF0000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TÜV Rheinland,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DSK (Deutscher Sportfahrer Kreis, German Sport Drivers’ Circle),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KÜS (Kraftfahrzeug-Überwachungsorganisation freiberuflicher Kfz-Sachverständiger e.V.; Motor Vehicle Monitoring Organisation </w:t>
      </w:r>
      <w:proofErr w:type="spellStart"/>
      <w:r>
        <w:rPr>
          <w:rFonts w:ascii="Arial" w:hAnsi="Arial"/>
          <w:sz w:val="22"/>
        </w:rPr>
        <w:t>of</w:t>
      </w:r>
      <w:proofErr w:type="spellEnd"/>
      <w:r>
        <w:rPr>
          <w:rFonts w:ascii="Arial" w:hAnsi="Arial"/>
          <w:sz w:val="22"/>
        </w:rPr>
        <w:t xml:space="preserve"> Freelance Motor Vehicle </w:t>
      </w:r>
      <w:proofErr w:type="spellStart"/>
      <w:r>
        <w:rPr>
          <w:rFonts w:ascii="Arial" w:hAnsi="Arial"/>
          <w:sz w:val="22"/>
        </w:rPr>
        <w:t>Experts</w:t>
      </w:r>
      <w:proofErr w:type="spellEnd"/>
      <w:r>
        <w:rPr>
          <w:rFonts w:ascii="Arial" w:hAnsi="Arial"/>
          <w:sz w:val="22"/>
        </w:rPr>
        <w:t xml:space="preserve">) and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ZDK (Zentralverband Deutsches Kraftfahrzeuggewerbe e.V.; Central </w:t>
      </w:r>
      <w:proofErr w:type="spellStart"/>
      <w:r>
        <w:rPr>
          <w:rFonts w:ascii="Arial" w:hAnsi="Arial"/>
          <w:sz w:val="22"/>
        </w:rPr>
        <w:t>Association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of</w:t>
      </w:r>
      <w:proofErr w:type="spellEnd"/>
      <w:r>
        <w:rPr>
          <w:rFonts w:ascii="Arial" w:hAnsi="Arial"/>
          <w:sz w:val="22"/>
        </w:rPr>
        <w:t xml:space="preserve"> German Motor Trades).</w:t>
      </w:r>
    </w:p>
    <w:p w14:paraId="6B640EF8" w14:textId="77777777" w:rsidR="00D5525E" w:rsidRPr="00CD5F06" w:rsidRDefault="00D5525E" w:rsidP="00D5525E">
      <w:pPr>
        <w:tabs>
          <w:tab w:val="left" w:pos="8460"/>
          <w:tab w:val="left" w:pos="8508"/>
          <w:tab w:val="left" w:pos="9217"/>
        </w:tabs>
        <w:spacing w:line="340" w:lineRule="atLeast"/>
        <w:ind w:right="1446"/>
        <w:jc w:val="both"/>
        <w:rPr>
          <w:rFonts w:ascii="Arial Narrow" w:eastAsia="Times New Roman" w:hAnsi="Arial Narrow"/>
          <w:sz w:val="20"/>
        </w:rPr>
      </w:pPr>
      <w:r>
        <w:rPr>
          <w:rFonts w:ascii="Arial Narrow" w:hAnsi="Arial Narrow"/>
          <w:sz w:val="20"/>
        </w:rPr>
        <w:t xml:space="preserve">Reprint </w:t>
      </w:r>
      <w:proofErr w:type="spellStart"/>
      <w:r>
        <w:rPr>
          <w:rFonts w:ascii="Arial Narrow" w:hAnsi="Arial Narrow"/>
          <w:sz w:val="20"/>
        </w:rPr>
        <w:t>free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of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charge</w:t>
      </w:r>
      <w:proofErr w:type="spellEnd"/>
      <w:r>
        <w:rPr>
          <w:rFonts w:ascii="Arial Narrow" w:hAnsi="Arial Narrow"/>
          <w:sz w:val="20"/>
        </w:rPr>
        <w:t xml:space="preserve">, </w:t>
      </w:r>
      <w:proofErr w:type="spellStart"/>
      <w:r>
        <w:rPr>
          <w:rFonts w:ascii="Arial Narrow" w:hAnsi="Arial Narrow"/>
          <w:sz w:val="20"/>
        </w:rPr>
        <w:t>specimen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copy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requested</w:t>
      </w:r>
      <w:proofErr w:type="spellEnd"/>
      <w:r>
        <w:rPr>
          <w:rFonts w:ascii="Arial Narrow" w:hAnsi="Arial Narrow"/>
          <w:sz w:val="20"/>
        </w:rPr>
        <w:t>.</w:t>
      </w:r>
    </w:p>
    <w:p w14:paraId="789F2428" w14:textId="77777777" w:rsidR="00D5525E" w:rsidRDefault="00D5525E" w:rsidP="00D5525E">
      <w:pPr>
        <w:spacing w:line="360" w:lineRule="exact"/>
        <w:ind w:right="1264"/>
        <w:jc w:val="both"/>
        <w:outlineLvl w:val="0"/>
        <w:rPr>
          <w:rFonts w:ascii="Arial" w:hAnsi="Arial"/>
          <w:b/>
          <w:sz w:val="20"/>
        </w:rPr>
      </w:pPr>
    </w:p>
    <w:p w14:paraId="0C3B15E2" w14:textId="77777777" w:rsidR="00D5525E" w:rsidRPr="00291951" w:rsidRDefault="00D5525E" w:rsidP="00D5525E">
      <w:pPr>
        <w:spacing w:line="360" w:lineRule="exact"/>
        <w:ind w:right="1264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Press </w:t>
      </w:r>
      <w:proofErr w:type="spellStart"/>
      <w:r>
        <w:rPr>
          <w:rFonts w:ascii="Arial" w:hAnsi="Arial"/>
          <w:b/>
          <w:sz w:val="20"/>
        </w:rPr>
        <w:t>contact</w:t>
      </w:r>
      <w:proofErr w:type="spellEnd"/>
    </w:p>
    <w:p w14:paraId="51C3429C" w14:textId="77777777" w:rsidR="00D5525E" w:rsidRPr="0048105A" w:rsidRDefault="00D5525E" w:rsidP="00D5525E">
      <w:pPr>
        <w:spacing w:line="360" w:lineRule="exact"/>
        <w:ind w:right="1264"/>
        <w:jc w:val="both"/>
        <w:outlineLvl w:val="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</w:rPr>
        <w:t xml:space="preserve">TUNE IT! SAFE! </w:t>
      </w:r>
      <w:r w:rsidRPr="0048105A">
        <w:rPr>
          <w:rFonts w:ascii="Arial" w:hAnsi="Arial"/>
          <w:sz w:val="20"/>
        </w:rPr>
        <w:t>| c/o P.AD.</w:t>
      </w:r>
      <w:r>
        <w:rPr>
          <w:rFonts w:ascii="Arial" w:hAnsi="Arial"/>
          <w:sz w:val="20"/>
        </w:rPr>
        <w:t xml:space="preserve"> | </w:t>
      </w:r>
      <w:r w:rsidRPr="0048105A">
        <w:rPr>
          <w:rFonts w:ascii="Arial" w:hAnsi="Arial"/>
          <w:sz w:val="20"/>
        </w:rPr>
        <w:t>Mr Daniel Exner-Hoffmann</w:t>
      </w:r>
    </w:p>
    <w:p w14:paraId="4ADF4DC3" w14:textId="77777777" w:rsidR="00D5525E" w:rsidRPr="0048105A" w:rsidRDefault="00D5525E" w:rsidP="00D5525E">
      <w:pPr>
        <w:spacing w:line="360" w:lineRule="exact"/>
        <w:ind w:right="1264"/>
        <w:jc w:val="both"/>
        <w:outlineLvl w:val="0"/>
        <w:rPr>
          <w:rFonts w:ascii="Arial" w:hAnsi="Arial"/>
          <w:sz w:val="20"/>
          <w:szCs w:val="22"/>
        </w:rPr>
      </w:pPr>
      <w:proofErr w:type="spellStart"/>
      <w:r w:rsidRPr="0048105A">
        <w:rPr>
          <w:rFonts w:ascii="Arial" w:hAnsi="Arial"/>
          <w:sz w:val="20"/>
        </w:rPr>
        <w:t>Trotzenburg</w:t>
      </w:r>
      <w:proofErr w:type="spellEnd"/>
      <w:r w:rsidRPr="0048105A">
        <w:rPr>
          <w:rFonts w:ascii="Arial" w:hAnsi="Arial"/>
          <w:sz w:val="20"/>
        </w:rPr>
        <w:t xml:space="preserve"> 1 | 58540 Meinerzhagen</w:t>
      </w:r>
    </w:p>
    <w:p w14:paraId="55650EC2" w14:textId="3D83DDDA" w:rsidR="00D5525E" w:rsidRPr="00D5525E" w:rsidRDefault="00D5525E" w:rsidP="00D5525E">
      <w:pPr>
        <w:spacing w:line="360" w:lineRule="exact"/>
        <w:ind w:right="1264"/>
        <w:jc w:val="both"/>
        <w:outlineLvl w:val="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</w:rPr>
        <w:t xml:space="preserve">Tel: +49 2354 / 91 82 18 | </w:t>
      </w:r>
      <w:proofErr w:type="spellStart"/>
      <w:r>
        <w:rPr>
          <w:rFonts w:ascii="Arial" w:hAnsi="Arial"/>
          <w:sz w:val="20"/>
        </w:rPr>
        <w:t>E-mail</w:t>
      </w:r>
      <w:proofErr w:type="spellEnd"/>
      <w:r>
        <w:rPr>
          <w:rFonts w:ascii="Arial" w:hAnsi="Arial"/>
          <w:sz w:val="20"/>
        </w:rPr>
        <w:t xml:space="preserve"> </w:t>
      </w:r>
      <w:hyperlink r:id="rId6" w:history="1">
        <w:r>
          <w:rPr>
            <w:rStyle w:val="Hyperlink"/>
            <w:rFonts w:ascii="Arial" w:hAnsi="Arial"/>
            <w:sz w:val="20"/>
          </w:rPr>
          <w:t>presse@tune-it-safe.de</w:t>
        </w:r>
      </w:hyperlink>
      <w:r>
        <w:rPr>
          <w:rFonts w:ascii="Arial" w:hAnsi="Arial"/>
          <w:sz w:val="20"/>
          <w:szCs w:val="22"/>
        </w:rPr>
        <w:t xml:space="preserve"> | </w:t>
      </w:r>
      <w:hyperlink r:id="rId7" w:history="1">
        <w:r w:rsidRPr="0042147C">
          <w:rPr>
            <w:rStyle w:val="Hyperlink"/>
            <w:rFonts w:ascii="Arial" w:hAnsi="Arial"/>
            <w:sz w:val="20"/>
          </w:rPr>
          <w:t>www.tune-it-safe.de</w:t>
        </w:r>
      </w:hyperlink>
    </w:p>
    <w:p w14:paraId="764B5A7E" w14:textId="0F47ED3E" w:rsidR="00260F8C" w:rsidRPr="009A037E" w:rsidRDefault="00260F8C" w:rsidP="00D5525E">
      <w:pPr>
        <w:spacing w:line="360" w:lineRule="exact"/>
        <w:jc w:val="right"/>
        <w:rPr>
          <w:rFonts w:ascii="Arial" w:hAnsi="Arial"/>
          <w:sz w:val="18"/>
          <w:szCs w:val="22"/>
        </w:rPr>
      </w:pPr>
      <w:r>
        <w:rPr>
          <w:rFonts w:ascii="Arial" w:hAnsi="Arial"/>
          <w:sz w:val="18"/>
          <w:szCs w:val="22"/>
        </w:rPr>
        <w:t>3/3</w:t>
      </w:r>
    </w:p>
    <w:sectPr w:rsidR="00260F8C" w:rsidRPr="009A037E" w:rsidSect="00BE112E">
      <w:headerReference w:type="default" r:id="rId8"/>
      <w:pgSz w:w="11906" w:h="16838"/>
      <w:pgMar w:top="1134" w:right="1077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A9FA" w14:textId="77777777" w:rsidR="006B3F26" w:rsidRDefault="006B3F26" w:rsidP="009349FE">
      <w:r>
        <w:separator/>
      </w:r>
    </w:p>
  </w:endnote>
  <w:endnote w:type="continuationSeparator" w:id="0">
    <w:p w14:paraId="13300617" w14:textId="77777777" w:rsidR="006B3F26" w:rsidRDefault="006B3F26" w:rsidP="0093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0CC8C" w14:textId="77777777" w:rsidR="006B3F26" w:rsidRDefault="006B3F26" w:rsidP="009349FE">
      <w:r>
        <w:separator/>
      </w:r>
    </w:p>
  </w:footnote>
  <w:footnote w:type="continuationSeparator" w:id="0">
    <w:p w14:paraId="7C97E752" w14:textId="77777777" w:rsidR="006B3F26" w:rsidRDefault="006B3F26" w:rsidP="0093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F035" w14:textId="77777777" w:rsidR="009349FE" w:rsidRDefault="00117A40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1" locked="0" layoutInCell="1" allowOverlap="1" wp14:anchorId="0885D17B" wp14:editId="58E5AD13">
          <wp:simplePos x="0" y="0"/>
          <wp:positionH relativeFrom="column">
            <wp:posOffset>-340995</wp:posOffset>
          </wp:positionH>
          <wp:positionV relativeFrom="paragraph">
            <wp:posOffset>-767715</wp:posOffset>
          </wp:positionV>
          <wp:extent cx="7574280" cy="10713939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E18">
      <w:rPr>
        <w:noProof/>
        <w:lang w:eastAsia="de-DE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FE"/>
    <w:rsid w:val="000146C3"/>
    <w:rsid w:val="000438D6"/>
    <w:rsid w:val="0005179E"/>
    <w:rsid w:val="00053CFA"/>
    <w:rsid w:val="000746FC"/>
    <w:rsid w:val="000A1A60"/>
    <w:rsid w:val="000A1E44"/>
    <w:rsid w:val="000C0464"/>
    <w:rsid w:val="000F0534"/>
    <w:rsid w:val="00103089"/>
    <w:rsid w:val="00105AEE"/>
    <w:rsid w:val="00117A40"/>
    <w:rsid w:val="00133E23"/>
    <w:rsid w:val="00137A08"/>
    <w:rsid w:val="00151543"/>
    <w:rsid w:val="00153394"/>
    <w:rsid w:val="00163EB2"/>
    <w:rsid w:val="0019593B"/>
    <w:rsid w:val="001A2A9E"/>
    <w:rsid w:val="001A6DF1"/>
    <w:rsid w:val="001B248E"/>
    <w:rsid w:val="001D1B68"/>
    <w:rsid w:val="001D345B"/>
    <w:rsid w:val="001E777F"/>
    <w:rsid w:val="001F4D7B"/>
    <w:rsid w:val="002023E1"/>
    <w:rsid w:val="002026EA"/>
    <w:rsid w:val="00223C18"/>
    <w:rsid w:val="0023506C"/>
    <w:rsid w:val="00244DDA"/>
    <w:rsid w:val="00247FB7"/>
    <w:rsid w:val="00255E1D"/>
    <w:rsid w:val="00260F8C"/>
    <w:rsid w:val="0026313C"/>
    <w:rsid w:val="00266EDC"/>
    <w:rsid w:val="00271FD1"/>
    <w:rsid w:val="00274525"/>
    <w:rsid w:val="002C2BA6"/>
    <w:rsid w:val="002D147D"/>
    <w:rsid w:val="002F4169"/>
    <w:rsid w:val="00312F0C"/>
    <w:rsid w:val="00326093"/>
    <w:rsid w:val="003373A4"/>
    <w:rsid w:val="00355C53"/>
    <w:rsid w:val="003661A5"/>
    <w:rsid w:val="00366C96"/>
    <w:rsid w:val="00377057"/>
    <w:rsid w:val="00377516"/>
    <w:rsid w:val="00393F87"/>
    <w:rsid w:val="003A2B7D"/>
    <w:rsid w:val="003A6458"/>
    <w:rsid w:val="003D22D8"/>
    <w:rsid w:val="003D3DAE"/>
    <w:rsid w:val="003E6548"/>
    <w:rsid w:val="003E73B0"/>
    <w:rsid w:val="00447882"/>
    <w:rsid w:val="00456424"/>
    <w:rsid w:val="00461FEB"/>
    <w:rsid w:val="00470D51"/>
    <w:rsid w:val="00481C35"/>
    <w:rsid w:val="00486735"/>
    <w:rsid w:val="0048776A"/>
    <w:rsid w:val="00491BF0"/>
    <w:rsid w:val="004A54DF"/>
    <w:rsid w:val="004A67FE"/>
    <w:rsid w:val="004B1B4C"/>
    <w:rsid w:val="004C78E6"/>
    <w:rsid w:val="004D1F3E"/>
    <w:rsid w:val="004E1F0D"/>
    <w:rsid w:val="004E2C8F"/>
    <w:rsid w:val="004E42E5"/>
    <w:rsid w:val="00502653"/>
    <w:rsid w:val="00535313"/>
    <w:rsid w:val="00547211"/>
    <w:rsid w:val="005574A3"/>
    <w:rsid w:val="00566418"/>
    <w:rsid w:val="00580C81"/>
    <w:rsid w:val="00582DD5"/>
    <w:rsid w:val="005909EA"/>
    <w:rsid w:val="005B6020"/>
    <w:rsid w:val="005C18D7"/>
    <w:rsid w:val="005C200B"/>
    <w:rsid w:val="005C669A"/>
    <w:rsid w:val="005E19BB"/>
    <w:rsid w:val="005E41EF"/>
    <w:rsid w:val="005F006D"/>
    <w:rsid w:val="005F5BF8"/>
    <w:rsid w:val="005F647E"/>
    <w:rsid w:val="0063514D"/>
    <w:rsid w:val="00640B52"/>
    <w:rsid w:val="00650FF4"/>
    <w:rsid w:val="00651403"/>
    <w:rsid w:val="00653543"/>
    <w:rsid w:val="00657CA8"/>
    <w:rsid w:val="006600DA"/>
    <w:rsid w:val="006915CF"/>
    <w:rsid w:val="006920C7"/>
    <w:rsid w:val="0069573E"/>
    <w:rsid w:val="006B3F26"/>
    <w:rsid w:val="006D160D"/>
    <w:rsid w:val="006D72DF"/>
    <w:rsid w:val="006F41E8"/>
    <w:rsid w:val="0070439B"/>
    <w:rsid w:val="00706668"/>
    <w:rsid w:val="00710636"/>
    <w:rsid w:val="00717D60"/>
    <w:rsid w:val="007346B0"/>
    <w:rsid w:val="00742ABD"/>
    <w:rsid w:val="00751ADE"/>
    <w:rsid w:val="0075457C"/>
    <w:rsid w:val="0075618C"/>
    <w:rsid w:val="0076403C"/>
    <w:rsid w:val="0077065D"/>
    <w:rsid w:val="007775FF"/>
    <w:rsid w:val="00784812"/>
    <w:rsid w:val="00787A6E"/>
    <w:rsid w:val="007933D5"/>
    <w:rsid w:val="0079736E"/>
    <w:rsid w:val="00803874"/>
    <w:rsid w:val="00850A8A"/>
    <w:rsid w:val="0085571C"/>
    <w:rsid w:val="00880E85"/>
    <w:rsid w:val="00893321"/>
    <w:rsid w:val="008A12D1"/>
    <w:rsid w:val="008C39A6"/>
    <w:rsid w:val="008E008F"/>
    <w:rsid w:val="008E704C"/>
    <w:rsid w:val="008F1E71"/>
    <w:rsid w:val="00900819"/>
    <w:rsid w:val="00906D71"/>
    <w:rsid w:val="00907BE5"/>
    <w:rsid w:val="00916DC4"/>
    <w:rsid w:val="009349FE"/>
    <w:rsid w:val="00950127"/>
    <w:rsid w:val="009526C7"/>
    <w:rsid w:val="00956C91"/>
    <w:rsid w:val="00961825"/>
    <w:rsid w:val="009634D7"/>
    <w:rsid w:val="0096639B"/>
    <w:rsid w:val="00976A5A"/>
    <w:rsid w:val="009A037E"/>
    <w:rsid w:val="009C7EBD"/>
    <w:rsid w:val="009D3783"/>
    <w:rsid w:val="009D47F3"/>
    <w:rsid w:val="009D5FF7"/>
    <w:rsid w:val="009E1A81"/>
    <w:rsid w:val="00A03C52"/>
    <w:rsid w:val="00A22106"/>
    <w:rsid w:val="00A27913"/>
    <w:rsid w:val="00A335FD"/>
    <w:rsid w:val="00A36BF1"/>
    <w:rsid w:val="00A519F3"/>
    <w:rsid w:val="00A56AEB"/>
    <w:rsid w:val="00A62E66"/>
    <w:rsid w:val="00A8056D"/>
    <w:rsid w:val="00A83294"/>
    <w:rsid w:val="00A91049"/>
    <w:rsid w:val="00A93229"/>
    <w:rsid w:val="00A96322"/>
    <w:rsid w:val="00AA5458"/>
    <w:rsid w:val="00AA6755"/>
    <w:rsid w:val="00AB102E"/>
    <w:rsid w:val="00AD23DC"/>
    <w:rsid w:val="00AD7B0E"/>
    <w:rsid w:val="00AE0458"/>
    <w:rsid w:val="00B01F37"/>
    <w:rsid w:val="00B14082"/>
    <w:rsid w:val="00B20239"/>
    <w:rsid w:val="00B26ABE"/>
    <w:rsid w:val="00B34124"/>
    <w:rsid w:val="00B43DB1"/>
    <w:rsid w:val="00B6406F"/>
    <w:rsid w:val="00B67381"/>
    <w:rsid w:val="00B817A4"/>
    <w:rsid w:val="00BC1C38"/>
    <w:rsid w:val="00BC3DD7"/>
    <w:rsid w:val="00BD1E42"/>
    <w:rsid w:val="00BE112E"/>
    <w:rsid w:val="00BE4034"/>
    <w:rsid w:val="00BF6059"/>
    <w:rsid w:val="00BF741E"/>
    <w:rsid w:val="00BF7AA0"/>
    <w:rsid w:val="00C06E18"/>
    <w:rsid w:val="00C211C7"/>
    <w:rsid w:val="00C24CF4"/>
    <w:rsid w:val="00C47A67"/>
    <w:rsid w:val="00C705F0"/>
    <w:rsid w:val="00CA69F4"/>
    <w:rsid w:val="00CB3E44"/>
    <w:rsid w:val="00CF2048"/>
    <w:rsid w:val="00D1035E"/>
    <w:rsid w:val="00D2114E"/>
    <w:rsid w:val="00D33A28"/>
    <w:rsid w:val="00D42F49"/>
    <w:rsid w:val="00D45CA8"/>
    <w:rsid w:val="00D4656D"/>
    <w:rsid w:val="00D5525E"/>
    <w:rsid w:val="00D737DE"/>
    <w:rsid w:val="00D8283C"/>
    <w:rsid w:val="00D8683A"/>
    <w:rsid w:val="00DB3E71"/>
    <w:rsid w:val="00DC0454"/>
    <w:rsid w:val="00DD2045"/>
    <w:rsid w:val="00DD5648"/>
    <w:rsid w:val="00DE6DD2"/>
    <w:rsid w:val="00E34939"/>
    <w:rsid w:val="00E3782D"/>
    <w:rsid w:val="00E4136E"/>
    <w:rsid w:val="00E6095C"/>
    <w:rsid w:val="00E64C11"/>
    <w:rsid w:val="00E67750"/>
    <w:rsid w:val="00E73839"/>
    <w:rsid w:val="00E96D34"/>
    <w:rsid w:val="00E96F34"/>
    <w:rsid w:val="00EA21C8"/>
    <w:rsid w:val="00EB22CE"/>
    <w:rsid w:val="00EC7BA1"/>
    <w:rsid w:val="00ED45C9"/>
    <w:rsid w:val="00F00F9E"/>
    <w:rsid w:val="00F01529"/>
    <w:rsid w:val="00F0371F"/>
    <w:rsid w:val="00F12152"/>
    <w:rsid w:val="00F407BC"/>
    <w:rsid w:val="00F43ABE"/>
    <w:rsid w:val="00F506E0"/>
    <w:rsid w:val="00F62691"/>
    <w:rsid w:val="00F71A45"/>
    <w:rsid w:val="00F81341"/>
    <w:rsid w:val="00F82D69"/>
    <w:rsid w:val="00F92428"/>
    <w:rsid w:val="00FC4721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6266B"/>
  <w15:docId w15:val="{E5B04362-3ED4-42F5-9DD9-0E5C75A4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9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4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AE"/>
    </w:rPr>
  </w:style>
  <w:style w:type="character" w:customStyle="1" w:styleId="KopfzeileZchn">
    <w:name w:val="Kopfzeile Zchn"/>
    <w:basedOn w:val="Absatz-Standardschriftart"/>
    <w:link w:val="Kopfzeile"/>
    <w:uiPriority w:val="99"/>
    <w:rsid w:val="009349FE"/>
    <w:rPr>
      <w:lang w:bidi="ar-AE"/>
    </w:rPr>
  </w:style>
  <w:style w:type="paragraph" w:styleId="Fuzeile">
    <w:name w:val="footer"/>
    <w:basedOn w:val="Standard"/>
    <w:link w:val="FuzeileZchn"/>
    <w:uiPriority w:val="99"/>
    <w:unhideWhenUsed/>
    <w:rsid w:val="00934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AE"/>
    </w:rPr>
  </w:style>
  <w:style w:type="character" w:customStyle="1" w:styleId="FuzeileZchn">
    <w:name w:val="Fußzeile Zchn"/>
    <w:basedOn w:val="Absatz-Standardschriftart"/>
    <w:link w:val="Fuzeile"/>
    <w:uiPriority w:val="99"/>
    <w:rsid w:val="009349FE"/>
    <w:rPr>
      <w:lang w:bidi="ar-AE"/>
    </w:rPr>
  </w:style>
  <w:style w:type="character" w:styleId="Hyperlink">
    <w:name w:val="Hyperlink"/>
    <w:rsid w:val="009349FE"/>
    <w:rPr>
      <w:color w:val="0000FF"/>
      <w:u w:val="single"/>
    </w:rPr>
  </w:style>
  <w:style w:type="paragraph" w:styleId="StandardWeb">
    <w:name w:val="Normal (Web)"/>
    <w:basedOn w:val="Standard"/>
    <w:rsid w:val="009349FE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1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18C"/>
    <w:rPr>
      <w:rFonts w:ascii="Tahoma" w:eastAsia="MS Mincho" w:hAnsi="Tahoma" w:cs="Tahoma"/>
      <w:sz w:val="16"/>
      <w:szCs w:val="16"/>
      <w:lang w:eastAsia="ja-JP"/>
    </w:rPr>
  </w:style>
  <w:style w:type="paragraph" w:customStyle="1" w:styleId="Default">
    <w:name w:val="Default"/>
    <w:rsid w:val="00260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60F8C"/>
    <w:pPr>
      <w:spacing w:line="241" w:lineRule="atLeast"/>
    </w:pPr>
    <w:rPr>
      <w:color w:val="auto"/>
    </w:rPr>
  </w:style>
  <w:style w:type="character" w:customStyle="1" w:styleId="A24">
    <w:name w:val="A24"/>
    <w:uiPriority w:val="99"/>
    <w:rsid w:val="00260F8C"/>
    <w:rPr>
      <w:color w:val="FFFFFF"/>
      <w:sz w:val="10"/>
      <w:szCs w:val="1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une-it-saf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tune-it-saf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Daniel Exner-Hoffmann</cp:lastModifiedBy>
  <cp:revision>4</cp:revision>
  <cp:lastPrinted>2022-11-21T16:10:00Z</cp:lastPrinted>
  <dcterms:created xsi:type="dcterms:W3CDTF">2024-11-25T14:12:00Z</dcterms:created>
  <dcterms:modified xsi:type="dcterms:W3CDTF">2024-11-25T14:36:00Z</dcterms:modified>
</cp:coreProperties>
</file>